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E6965" w:rsidRDefault="00CE6965" w:rsidP="00CE6965">
      <w:pPr>
        <w:jc w:val="center"/>
        <w:rPr>
          <w:b/>
          <w:sz w:val="28"/>
          <w:szCs w:val="28"/>
        </w:rPr>
      </w:pPr>
    </w:p>
    <w:p w:rsidR="00CE6965" w:rsidRPr="007D0811" w:rsidRDefault="00CE6965" w:rsidP="00CE6965">
      <w:pPr>
        <w:jc w:val="center"/>
        <w:rPr>
          <w:b/>
          <w:sz w:val="28"/>
          <w:szCs w:val="28"/>
        </w:rPr>
      </w:pPr>
      <w:r w:rsidRPr="007D0811">
        <w:rPr>
          <w:b/>
          <w:sz w:val="28"/>
          <w:szCs w:val="28"/>
        </w:rPr>
        <w:t>РОССИЙСКАЯ ФЕДЕРАЦИЯ</w:t>
      </w:r>
    </w:p>
    <w:p w:rsidR="00CE6965" w:rsidRPr="007D0811" w:rsidRDefault="00CE6965" w:rsidP="00CE6965">
      <w:pPr>
        <w:jc w:val="center"/>
        <w:rPr>
          <w:b/>
          <w:sz w:val="28"/>
          <w:szCs w:val="28"/>
        </w:rPr>
      </w:pPr>
      <w:r w:rsidRPr="007D0811">
        <w:rPr>
          <w:b/>
          <w:sz w:val="28"/>
          <w:szCs w:val="28"/>
        </w:rPr>
        <w:t>ВОЛГОГРАДСКАЯ ОБЛАСТЬ</w:t>
      </w:r>
    </w:p>
    <w:p w:rsidR="00CE6965" w:rsidRPr="007D0811" w:rsidRDefault="00CE6965" w:rsidP="00CE6965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7D0811">
        <w:rPr>
          <w:b/>
          <w:sz w:val="28"/>
          <w:szCs w:val="28"/>
        </w:rPr>
        <w:t>БЫКОВСКИЙ МУНИЦИПАЛЬНЫЙ РАЙОН</w:t>
      </w:r>
    </w:p>
    <w:p w:rsidR="00CE6965" w:rsidRPr="007D0811" w:rsidRDefault="00CE6965" w:rsidP="00CE6965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АЛЕКСАНДРОВСКАЯ</w:t>
      </w:r>
      <w:r w:rsidRPr="007D0811">
        <w:rPr>
          <w:b/>
          <w:sz w:val="28"/>
          <w:szCs w:val="28"/>
        </w:rPr>
        <w:t xml:space="preserve"> СЕЛЬСКАЯ ДУМА</w:t>
      </w:r>
    </w:p>
    <w:p w:rsidR="00CE6965" w:rsidRPr="000E3AA1" w:rsidRDefault="00CE6965" w:rsidP="00CE6965">
      <w:pPr>
        <w:rPr>
          <w:sz w:val="28"/>
          <w:szCs w:val="28"/>
        </w:rPr>
      </w:pPr>
    </w:p>
    <w:p w:rsidR="00CE6965" w:rsidRPr="007620D0" w:rsidRDefault="00CE6965" w:rsidP="00CE6965">
      <w:pPr>
        <w:pStyle w:val="aff7"/>
        <w:jc w:val="center"/>
        <w:rPr>
          <w:b/>
          <w:bCs/>
          <w:sz w:val="22"/>
          <w:szCs w:val="22"/>
          <w:u w:val="single"/>
          <w:lang w:val="ru-RU"/>
        </w:rPr>
      </w:pPr>
      <w:r w:rsidRPr="007620D0">
        <w:rPr>
          <w:rFonts w:cs="Times New Roman"/>
          <w:b/>
          <w:bCs/>
          <w:sz w:val="28"/>
          <w:szCs w:val="28"/>
          <w:lang w:val="ru-RU"/>
        </w:rPr>
        <w:t xml:space="preserve">РЕШЕНИЕ </w:t>
      </w:r>
    </w:p>
    <w:p w:rsidR="00CE6965" w:rsidRDefault="00CE6965" w:rsidP="00CE6965">
      <w:pPr>
        <w:jc w:val="center"/>
        <w:rPr>
          <w:b/>
          <w:bCs/>
          <w:sz w:val="22"/>
          <w:szCs w:val="22"/>
          <w:u w:val="single"/>
        </w:rPr>
      </w:pPr>
    </w:p>
    <w:p w:rsidR="00CE6965" w:rsidRPr="007620D0" w:rsidRDefault="00CE6965" w:rsidP="00CE6965">
      <w:pPr>
        <w:pStyle w:val="aff7"/>
        <w:rPr>
          <w:spacing w:val="7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о</w:t>
      </w:r>
      <w:r w:rsidRPr="007620D0">
        <w:rPr>
          <w:rFonts w:cs="Times New Roman"/>
          <w:sz w:val="28"/>
          <w:szCs w:val="28"/>
          <w:lang w:val="ru-RU"/>
        </w:rPr>
        <w:t>т</w:t>
      </w:r>
      <w:r w:rsidR="007A4BA8">
        <w:rPr>
          <w:rFonts w:cs="Times New Roman"/>
          <w:sz w:val="28"/>
          <w:szCs w:val="28"/>
          <w:lang w:val="ru-RU"/>
        </w:rPr>
        <w:t xml:space="preserve"> 24.10</w:t>
      </w:r>
      <w:r>
        <w:rPr>
          <w:rFonts w:cs="Times New Roman"/>
          <w:sz w:val="28"/>
          <w:szCs w:val="28"/>
          <w:lang w:val="ru-RU"/>
        </w:rPr>
        <w:t>.</w:t>
      </w:r>
      <w:r w:rsidRPr="007620D0">
        <w:rPr>
          <w:rFonts w:cs="Times New Roman"/>
          <w:sz w:val="28"/>
          <w:szCs w:val="28"/>
          <w:lang w:val="ru-RU"/>
        </w:rPr>
        <w:t>202</w:t>
      </w:r>
      <w:r>
        <w:rPr>
          <w:rFonts w:cs="Times New Roman"/>
          <w:sz w:val="28"/>
          <w:szCs w:val="28"/>
          <w:lang w:val="ru-RU"/>
        </w:rPr>
        <w:t>4</w:t>
      </w:r>
      <w:r w:rsidRPr="007620D0">
        <w:rPr>
          <w:rFonts w:cs="Times New Roman"/>
          <w:spacing w:val="7"/>
          <w:sz w:val="28"/>
          <w:szCs w:val="28"/>
          <w:lang w:val="ru-RU"/>
        </w:rPr>
        <w:t xml:space="preserve"> г.        </w:t>
      </w:r>
      <w:r>
        <w:rPr>
          <w:rFonts w:cs="Times New Roman"/>
          <w:spacing w:val="7"/>
          <w:sz w:val="28"/>
          <w:szCs w:val="28"/>
          <w:lang w:val="ru-RU"/>
        </w:rPr>
        <w:t xml:space="preserve">                                                                   </w:t>
      </w:r>
      <w:r w:rsidRPr="007620D0">
        <w:rPr>
          <w:rFonts w:cs="Times New Roman"/>
          <w:sz w:val="28"/>
          <w:szCs w:val="28"/>
          <w:lang w:val="ru-RU"/>
        </w:rPr>
        <w:t xml:space="preserve">№ </w:t>
      </w:r>
      <w:r w:rsidR="007A4BA8">
        <w:rPr>
          <w:rFonts w:cs="Times New Roman"/>
          <w:sz w:val="28"/>
          <w:szCs w:val="28"/>
          <w:lang w:val="ru-RU"/>
        </w:rPr>
        <w:t>5/17</w:t>
      </w:r>
    </w:p>
    <w:p w:rsidR="00CE6965" w:rsidRDefault="00CE6965" w:rsidP="00CE6965">
      <w:pPr>
        <w:rPr>
          <w:b/>
          <w:sz w:val="28"/>
          <w:szCs w:val="28"/>
        </w:rPr>
      </w:pPr>
    </w:p>
    <w:p w:rsidR="00BE17FB" w:rsidRPr="00762AFB" w:rsidRDefault="00BE17FB">
      <w:pPr>
        <w:widowControl w:val="0"/>
        <w:autoSpaceDE w:val="0"/>
        <w:jc w:val="center"/>
      </w:pPr>
    </w:p>
    <w:p w:rsidR="00E705A6" w:rsidRPr="00762AFB" w:rsidRDefault="00BE17FB">
      <w:pPr>
        <w:keepNext/>
        <w:keepLines/>
        <w:tabs>
          <w:tab w:val="left" w:pos="-360"/>
        </w:tabs>
        <w:contextualSpacing/>
        <w:jc w:val="center"/>
        <w:rPr>
          <w:b/>
          <w:sz w:val="28"/>
          <w:szCs w:val="28"/>
        </w:rPr>
      </w:pPr>
      <w:r w:rsidRPr="00762AFB">
        <w:rPr>
          <w:b/>
          <w:sz w:val="28"/>
          <w:szCs w:val="28"/>
        </w:rPr>
        <w:t>О внесении изменений в решение</w:t>
      </w:r>
      <w:r w:rsidR="00CE6965" w:rsidRPr="00CE6965">
        <w:rPr>
          <w:sz w:val="28"/>
          <w:szCs w:val="28"/>
        </w:rPr>
        <w:t xml:space="preserve"> </w:t>
      </w:r>
      <w:r w:rsidR="00CE6965" w:rsidRPr="00CE6965">
        <w:rPr>
          <w:b/>
          <w:sz w:val="28"/>
          <w:szCs w:val="28"/>
        </w:rPr>
        <w:t>Александровской сельской Думы</w:t>
      </w:r>
      <w:r w:rsidRPr="00762AFB">
        <w:rPr>
          <w:b/>
          <w:sz w:val="28"/>
          <w:szCs w:val="28"/>
        </w:rPr>
        <w:t xml:space="preserve"> </w:t>
      </w:r>
      <w:r w:rsidRPr="00762AFB">
        <w:rPr>
          <w:b/>
          <w:iCs/>
        </w:rPr>
        <w:t xml:space="preserve">от </w:t>
      </w:r>
      <w:r w:rsidR="00CE6965">
        <w:rPr>
          <w:b/>
          <w:iCs/>
        </w:rPr>
        <w:t>«14</w:t>
      </w:r>
      <w:r w:rsidR="00D4414C" w:rsidRPr="00762AFB">
        <w:rPr>
          <w:b/>
          <w:iCs/>
        </w:rPr>
        <w:t>»</w:t>
      </w:r>
      <w:r w:rsidR="00CE6965">
        <w:rPr>
          <w:b/>
          <w:iCs/>
        </w:rPr>
        <w:t xml:space="preserve"> марта</w:t>
      </w:r>
      <w:r w:rsidRPr="00762AFB">
        <w:rPr>
          <w:b/>
          <w:iCs/>
        </w:rPr>
        <w:t xml:space="preserve"> 20</w:t>
      </w:r>
      <w:r w:rsidR="00CE6965">
        <w:rPr>
          <w:b/>
          <w:iCs/>
        </w:rPr>
        <w:t xml:space="preserve">24 </w:t>
      </w:r>
      <w:r w:rsidRPr="00762AFB">
        <w:rPr>
          <w:b/>
          <w:sz w:val="28"/>
          <w:szCs w:val="28"/>
        </w:rPr>
        <w:t xml:space="preserve">г. № </w:t>
      </w:r>
      <w:r w:rsidR="00CE6965">
        <w:rPr>
          <w:b/>
          <w:sz w:val="28"/>
          <w:szCs w:val="28"/>
        </w:rPr>
        <w:t>70/106</w:t>
      </w:r>
    </w:p>
    <w:p w:rsidR="00035D3E" w:rsidRPr="00067779" w:rsidRDefault="00D4414C" w:rsidP="00035D3E">
      <w:pPr>
        <w:shd w:val="clear" w:color="auto" w:fill="FFFFFF"/>
        <w:jc w:val="center"/>
        <w:textAlignment w:val="baseline"/>
        <w:rPr>
          <w:b/>
          <w:sz w:val="28"/>
          <w:szCs w:val="28"/>
        </w:rPr>
      </w:pPr>
      <w:r w:rsidRPr="00762AFB">
        <w:rPr>
          <w:b/>
          <w:sz w:val="28"/>
          <w:szCs w:val="28"/>
        </w:rPr>
        <w:t>«</w:t>
      </w:r>
      <w:r w:rsidR="00035D3E" w:rsidRPr="00762AFB">
        <w:rPr>
          <w:b/>
          <w:sz w:val="28"/>
          <w:szCs w:val="28"/>
        </w:rPr>
        <w:t xml:space="preserve">Об утверждении Положения о </w:t>
      </w:r>
      <w:bookmarkStart w:id="0" w:name="_Hlk73706793"/>
      <w:r w:rsidR="00035D3E" w:rsidRPr="00067779">
        <w:rPr>
          <w:b/>
          <w:sz w:val="28"/>
          <w:szCs w:val="28"/>
        </w:rPr>
        <w:t xml:space="preserve">муниципальном контроле </w:t>
      </w:r>
      <w:bookmarkEnd w:id="0"/>
    </w:p>
    <w:p w:rsidR="00035D3E" w:rsidRDefault="00035D3E" w:rsidP="00035D3E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 w:rsidRPr="00067779">
        <w:rPr>
          <w:b/>
          <w:spacing w:val="2"/>
          <w:sz w:val="28"/>
          <w:szCs w:val="28"/>
        </w:rPr>
        <w:t xml:space="preserve">на автомобильном транспорте, городском наземном </w:t>
      </w:r>
    </w:p>
    <w:p w:rsidR="00035D3E" w:rsidRDefault="00035D3E" w:rsidP="00035D3E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 w:rsidRPr="00067779">
        <w:rPr>
          <w:b/>
          <w:spacing w:val="2"/>
          <w:sz w:val="28"/>
          <w:szCs w:val="28"/>
        </w:rPr>
        <w:t xml:space="preserve">электрическом транспорте и в дорожном хозяйстве </w:t>
      </w:r>
    </w:p>
    <w:p w:rsidR="00CE6965" w:rsidRPr="00CE6965" w:rsidRDefault="00035D3E" w:rsidP="00CE6965">
      <w:pPr>
        <w:jc w:val="center"/>
        <w:outlineLvl w:val="0"/>
        <w:rPr>
          <w:b/>
          <w:sz w:val="28"/>
          <w:szCs w:val="28"/>
        </w:rPr>
      </w:pPr>
      <w:r w:rsidRPr="00CE6965">
        <w:rPr>
          <w:b/>
          <w:spacing w:val="2"/>
          <w:sz w:val="28"/>
          <w:szCs w:val="28"/>
        </w:rPr>
        <w:t>в</w:t>
      </w:r>
      <w:r w:rsidR="00CE6965" w:rsidRPr="00CE6965">
        <w:rPr>
          <w:b/>
          <w:sz w:val="28"/>
          <w:szCs w:val="28"/>
        </w:rPr>
        <w:t xml:space="preserve"> границах населенных пунктов </w:t>
      </w:r>
      <w:r w:rsidR="00CE6965" w:rsidRPr="00CE6965">
        <w:rPr>
          <w:b/>
          <w:bCs/>
          <w:sz w:val="28"/>
          <w:szCs w:val="28"/>
        </w:rPr>
        <w:t>Александровского</w:t>
      </w:r>
      <w:r w:rsidR="00CE6965" w:rsidRPr="00CE6965">
        <w:rPr>
          <w:b/>
          <w:sz w:val="28"/>
          <w:szCs w:val="28"/>
        </w:rPr>
        <w:t xml:space="preserve"> сельского поселения </w:t>
      </w:r>
      <w:r w:rsidR="00CE6965" w:rsidRPr="00CE6965">
        <w:rPr>
          <w:b/>
          <w:bCs/>
          <w:sz w:val="28"/>
          <w:szCs w:val="28"/>
        </w:rPr>
        <w:t xml:space="preserve">Быковского </w:t>
      </w:r>
      <w:r w:rsidR="00CE6965" w:rsidRPr="00CE6965">
        <w:rPr>
          <w:b/>
          <w:sz w:val="28"/>
          <w:szCs w:val="28"/>
        </w:rPr>
        <w:t>муниципального района Волгоградской области</w:t>
      </w:r>
      <w:r w:rsidR="00CE6965" w:rsidRPr="00CE6965">
        <w:rPr>
          <w:b/>
          <w:bCs/>
          <w:iCs/>
          <w:sz w:val="28"/>
          <w:szCs w:val="28"/>
        </w:rPr>
        <w:t>»</w:t>
      </w:r>
    </w:p>
    <w:p w:rsidR="00BE17FB" w:rsidRPr="00762AFB" w:rsidRDefault="00BE17FB">
      <w:pPr>
        <w:tabs>
          <w:tab w:val="left" w:pos="-360"/>
        </w:tabs>
        <w:contextualSpacing/>
        <w:jc w:val="both"/>
      </w:pPr>
    </w:p>
    <w:p w:rsidR="00CE6965" w:rsidRPr="00284F5F" w:rsidRDefault="0098020C" w:rsidP="00CE6965">
      <w:pPr>
        <w:pStyle w:val="af1"/>
        <w:spacing w:line="240" w:lineRule="auto"/>
        <w:ind w:firstLine="720"/>
        <w:jc w:val="both"/>
        <w:rPr>
          <w:iCs/>
        </w:rPr>
      </w:pPr>
      <w:r w:rsidRPr="00762AFB">
        <w:rPr>
          <w:sz w:val="28"/>
          <w:szCs w:val="28"/>
        </w:rPr>
        <w:t>В</w:t>
      </w:r>
      <w:r w:rsidR="00BE17FB" w:rsidRPr="00762AFB">
        <w:rPr>
          <w:sz w:val="28"/>
          <w:szCs w:val="28"/>
        </w:rPr>
        <w:t xml:space="preserve"> целях реализации Федерального закона от 31.07.2020 № 248-ФЗ </w:t>
      </w:r>
      <w:r w:rsidRPr="00762AFB">
        <w:rPr>
          <w:sz w:val="28"/>
          <w:szCs w:val="28"/>
        </w:rPr>
        <w:br/>
      </w:r>
      <w:r w:rsidR="00D4414C" w:rsidRPr="00762AFB">
        <w:rPr>
          <w:sz w:val="28"/>
          <w:szCs w:val="28"/>
        </w:rPr>
        <w:t>«</w:t>
      </w:r>
      <w:r w:rsidR="00BE17FB" w:rsidRPr="00762AFB">
        <w:rPr>
          <w:sz w:val="28"/>
          <w:szCs w:val="28"/>
        </w:rPr>
        <w:t xml:space="preserve">О государственном контроле (надзоре) и муниципальном контроле </w:t>
      </w:r>
      <w:r w:rsidRPr="00762AFB">
        <w:rPr>
          <w:sz w:val="28"/>
          <w:szCs w:val="28"/>
        </w:rPr>
        <w:br/>
      </w:r>
      <w:r w:rsidR="00D4414C" w:rsidRPr="00762AFB">
        <w:rPr>
          <w:sz w:val="28"/>
          <w:szCs w:val="28"/>
        </w:rPr>
        <w:t>в Российской Федерации», в соответствии с</w:t>
      </w:r>
      <w:r w:rsidR="00035D3E">
        <w:rPr>
          <w:sz w:val="28"/>
          <w:szCs w:val="28"/>
        </w:rPr>
        <w:t xml:space="preserve"> Федеральным законом от 08.08.2024 № 289-ФЗ «О внесении изменений в Воздушный кодекс Российской Федерации и отдельные законодательные акты Российской Федерации»,</w:t>
      </w:r>
      <w:r w:rsidR="00BB0266">
        <w:rPr>
          <w:i/>
          <w:sz w:val="28"/>
          <w:szCs w:val="28"/>
        </w:rPr>
        <w:t xml:space="preserve"> </w:t>
      </w:r>
      <w:r w:rsidR="00D4414C" w:rsidRPr="00762AFB">
        <w:rPr>
          <w:color w:val="000000"/>
          <w:sz w:val="28"/>
          <w:szCs w:val="28"/>
        </w:rPr>
        <w:t xml:space="preserve">Уставом </w:t>
      </w:r>
      <w:r w:rsidR="00CE6965">
        <w:rPr>
          <w:color w:val="000000"/>
          <w:sz w:val="28"/>
          <w:szCs w:val="28"/>
        </w:rPr>
        <w:t>Александровского</w:t>
      </w:r>
      <w:r w:rsidR="00CE6965" w:rsidRPr="00284F5F">
        <w:rPr>
          <w:color w:val="000000"/>
          <w:sz w:val="28"/>
          <w:szCs w:val="28"/>
        </w:rPr>
        <w:t xml:space="preserve"> сельского поселения</w:t>
      </w:r>
      <w:r w:rsidR="00CE6965">
        <w:rPr>
          <w:color w:val="000000"/>
        </w:rPr>
        <w:t xml:space="preserve">, </w:t>
      </w:r>
      <w:r w:rsidR="00CE6965">
        <w:rPr>
          <w:color w:val="000000"/>
          <w:sz w:val="28"/>
          <w:szCs w:val="28"/>
        </w:rPr>
        <w:t>Александровская</w:t>
      </w:r>
      <w:r w:rsidR="00CE6965" w:rsidRPr="00284F5F">
        <w:rPr>
          <w:color w:val="000000"/>
          <w:sz w:val="28"/>
          <w:szCs w:val="28"/>
        </w:rPr>
        <w:t xml:space="preserve"> сельская Дума</w:t>
      </w:r>
    </w:p>
    <w:p w:rsidR="00BE17FB" w:rsidRPr="00762AFB" w:rsidRDefault="00BE17FB" w:rsidP="00CE6965">
      <w:pPr>
        <w:ind w:firstLine="708"/>
        <w:jc w:val="both"/>
      </w:pPr>
      <w:r w:rsidRPr="00762AFB">
        <w:rPr>
          <w:sz w:val="28"/>
          <w:szCs w:val="28"/>
        </w:rPr>
        <w:t>решил (а):</w:t>
      </w:r>
      <w:r w:rsidR="005D294C" w:rsidRPr="00762AFB">
        <w:t xml:space="preserve"> </w:t>
      </w:r>
    </w:p>
    <w:p w:rsidR="00E52948" w:rsidRPr="00F9197C" w:rsidRDefault="00E52948" w:rsidP="00E52948">
      <w:pPr>
        <w:keepNext/>
        <w:keepLines/>
        <w:tabs>
          <w:tab w:val="left" w:pos="-360"/>
        </w:tabs>
        <w:ind w:firstLine="720"/>
        <w:contextualSpacing/>
        <w:jc w:val="both"/>
        <w:rPr>
          <w:iCs/>
          <w:sz w:val="28"/>
          <w:szCs w:val="28"/>
        </w:rPr>
      </w:pPr>
      <w:r w:rsidRPr="00F9197C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>Положение</w:t>
      </w:r>
      <w:r w:rsidRPr="00F9197C">
        <w:rPr>
          <w:sz w:val="28"/>
          <w:szCs w:val="28"/>
        </w:rPr>
        <w:t xml:space="preserve"> </w:t>
      </w:r>
      <w:r w:rsidR="00035D3E">
        <w:rPr>
          <w:sz w:val="28"/>
          <w:szCs w:val="28"/>
        </w:rPr>
        <w:t>о</w:t>
      </w:r>
      <w:r w:rsidR="00035D3E" w:rsidRPr="00C72FC2">
        <w:rPr>
          <w:b/>
          <w:sz w:val="28"/>
        </w:rPr>
        <w:t xml:space="preserve"> </w:t>
      </w:r>
      <w:r w:rsidR="00035D3E" w:rsidRPr="00D353B6">
        <w:rPr>
          <w:sz w:val="28"/>
        </w:rPr>
        <w:t xml:space="preserve">муниципальном контроле </w:t>
      </w:r>
      <w:r w:rsidR="00035D3E" w:rsidRPr="0049714D">
        <w:rPr>
          <w:spacing w:val="2"/>
          <w:sz w:val="28"/>
          <w:szCs w:val="28"/>
        </w:rPr>
        <w:t>на автомобильном транспорте, городском наземном электрическом транспорте и в дорожном хозя</w:t>
      </w:r>
      <w:r w:rsidR="00035D3E">
        <w:rPr>
          <w:spacing w:val="2"/>
          <w:sz w:val="28"/>
          <w:szCs w:val="28"/>
        </w:rPr>
        <w:t>й</w:t>
      </w:r>
      <w:r w:rsidR="00035D3E" w:rsidRPr="0049714D">
        <w:rPr>
          <w:spacing w:val="2"/>
          <w:sz w:val="28"/>
          <w:szCs w:val="28"/>
        </w:rPr>
        <w:t>стве</w:t>
      </w:r>
      <w:r w:rsidR="00035D3E">
        <w:rPr>
          <w:sz w:val="28"/>
        </w:rPr>
        <w:t xml:space="preserve"> </w:t>
      </w:r>
      <w:r w:rsidR="00035D3E" w:rsidRPr="00D353B6">
        <w:rPr>
          <w:sz w:val="28"/>
          <w:szCs w:val="28"/>
        </w:rPr>
        <w:t>в</w:t>
      </w:r>
      <w:r w:rsidR="00CE6965" w:rsidRPr="00BC2B16">
        <w:rPr>
          <w:sz w:val="28"/>
          <w:szCs w:val="28"/>
        </w:rPr>
        <w:t xml:space="preserve"> границах населенных пунктов</w:t>
      </w:r>
      <w:r w:rsidR="00CE6965" w:rsidRPr="00284F5F">
        <w:rPr>
          <w:bCs/>
          <w:iCs/>
          <w:sz w:val="28"/>
          <w:szCs w:val="28"/>
        </w:rPr>
        <w:t xml:space="preserve"> </w:t>
      </w:r>
      <w:r w:rsidR="00CE6965">
        <w:rPr>
          <w:bCs/>
          <w:iCs/>
          <w:sz w:val="28"/>
          <w:szCs w:val="28"/>
        </w:rPr>
        <w:t>Александровского</w:t>
      </w:r>
      <w:r w:rsidR="00CE6965" w:rsidRPr="00284F5F">
        <w:rPr>
          <w:bCs/>
          <w:iCs/>
          <w:sz w:val="28"/>
          <w:szCs w:val="28"/>
        </w:rPr>
        <w:t xml:space="preserve"> сельского поселения Быковского муниципального района Волгоградской области</w:t>
      </w:r>
      <w:r w:rsidR="00035D3E" w:rsidRPr="00762AFB">
        <w:rPr>
          <w:iCs/>
          <w:sz w:val="28"/>
          <w:szCs w:val="28"/>
        </w:rPr>
        <w:t xml:space="preserve">, </w:t>
      </w:r>
      <w:r>
        <w:rPr>
          <w:iCs/>
          <w:sz w:val="28"/>
          <w:szCs w:val="28"/>
        </w:rPr>
        <w:t xml:space="preserve">утвержденное </w:t>
      </w:r>
      <w:r w:rsidRPr="00F9197C">
        <w:rPr>
          <w:sz w:val="28"/>
          <w:szCs w:val="28"/>
        </w:rPr>
        <w:t>решение</w:t>
      </w:r>
      <w:r>
        <w:rPr>
          <w:sz w:val="28"/>
          <w:szCs w:val="28"/>
        </w:rPr>
        <w:t>м</w:t>
      </w:r>
      <w:r w:rsidRPr="00F9197C">
        <w:rPr>
          <w:i/>
          <w:iCs/>
          <w:sz w:val="28"/>
          <w:szCs w:val="28"/>
        </w:rPr>
        <w:t xml:space="preserve">  </w:t>
      </w:r>
      <w:r w:rsidR="00CE6965">
        <w:rPr>
          <w:sz w:val="28"/>
          <w:szCs w:val="28"/>
        </w:rPr>
        <w:t xml:space="preserve">Александровской сельской Думы </w:t>
      </w:r>
      <w:r w:rsidR="00CE6965">
        <w:rPr>
          <w:iCs/>
          <w:sz w:val="28"/>
          <w:szCs w:val="28"/>
        </w:rPr>
        <w:t>от «14</w:t>
      </w:r>
      <w:r w:rsidRPr="00F9197C">
        <w:rPr>
          <w:iCs/>
          <w:sz w:val="28"/>
          <w:szCs w:val="28"/>
        </w:rPr>
        <w:t xml:space="preserve">» </w:t>
      </w:r>
      <w:r w:rsidR="00CE6965">
        <w:rPr>
          <w:iCs/>
          <w:sz w:val="28"/>
          <w:szCs w:val="28"/>
        </w:rPr>
        <w:t xml:space="preserve">03. </w:t>
      </w:r>
      <w:r w:rsidRPr="00F9197C">
        <w:rPr>
          <w:iCs/>
          <w:sz w:val="28"/>
          <w:szCs w:val="28"/>
        </w:rPr>
        <w:t>20</w:t>
      </w:r>
      <w:r w:rsidR="00CE6965">
        <w:rPr>
          <w:iCs/>
          <w:sz w:val="28"/>
          <w:szCs w:val="28"/>
        </w:rPr>
        <w:t>24</w:t>
      </w:r>
      <w:r w:rsidRPr="00F9197C"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 г. № </w:t>
      </w:r>
      <w:r w:rsidR="00CE6965">
        <w:rPr>
          <w:sz w:val="28"/>
          <w:szCs w:val="28"/>
        </w:rPr>
        <w:t>70/106</w:t>
      </w:r>
      <w:r>
        <w:rPr>
          <w:sz w:val="28"/>
          <w:szCs w:val="28"/>
        </w:rPr>
        <w:t>,</w:t>
      </w:r>
      <w:r w:rsidRPr="00F9197C">
        <w:rPr>
          <w:sz w:val="28"/>
          <w:szCs w:val="28"/>
        </w:rPr>
        <w:t xml:space="preserve"> </w:t>
      </w:r>
      <w:r w:rsidRPr="00F9197C">
        <w:rPr>
          <w:iCs/>
          <w:sz w:val="28"/>
          <w:szCs w:val="28"/>
        </w:rPr>
        <w:t>следующие изменения:</w:t>
      </w:r>
    </w:p>
    <w:p w:rsidR="00E52948" w:rsidRDefault="00E52948" w:rsidP="006565D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1.1. в пунктах 4.6.3 и 4.7.8 слова «частью 12» заменить словами «частями 12 и 12.1»;</w:t>
      </w:r>
    </w:p>
    <w:p w:rsidR="00E52948" w:rsidRDefault="00E52948" w:rsidP="006565D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1.2. пункт 4.9.4 изложить в следующей редакции:</w:t>
      </w:r>
    </w:p>
    <w:p w:rsidR="00E52948" w:rsidRDefault="00E52948" w:rsidP="006565D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«4.9.4. По результатам проведения выездного обследования не может быть принято решение, предусмотренное подпунктом 2 пункта 4.2.1 настоящего Положения.».</w:t>
      </w:r>
    </w:p>
    <w:p w:rsidR="00BE17FB" w:rsidRDefault="006C60DF" w:rsidP="006C60DF">
      <w:pPr>
        <w:pStyle w:val="af1"/>
        <w:autoSpaceDE w:val="0"/>
        <w:spacing w:line="240" w:lineRule="auto"/>
        <w:ind w:firstLine="720"/>
        <w:jc w:val="both"/>
        <w:rPr>
          <w:sz w:val="28"/>
          <w:szCs w:val="28"/>
        </w:rPr>
      </w:pPr>
      <w:r w:rsidRPr="00762AFB">
        <w:rPr>
          <w:sz w:val="28"/>
          <w:szCs w:val="28"/>
        </w:rPr>
        <w:t>2</w:t>
      </w:r>
      <w:r w:rsidR="00BE17FB" w:rsidRPr="00762AFB">
        <w:rPr>
          <w:sz w:val="28"/>
          <w:szCs w:val="28"/>
        </w:rPr>
        <w:t xml:space="preserve">. </w:t>
      </w:r>
      <w:r w:rsidR="00BE17FB" w:rsidRPr="00762AFB">
        <w:rPr>
          <w:bCs/>
          <w:sz w:val="28"/>
          <w:szCs w:val="28"/>
        </w:rPr>
        <w:t>Настоящее решение</w:t>
      </w:r>
      <w:r w:rsidR="00B711FB" w:rsidRPr="00B711FB">
        <w:rPr>
          <w:sz w:val="28"/>
          <w:szCs w:val="28"/>
        </w:rPr>
        <w:t xml:space="preserve"> </w:t>
      </w:r>
      <w:r w:rsidR="00B711FB" w:rsidRPr="00DC40B6">
        <w:rPr>
          <w:sz w:val="28"/>
          <w:szCs w:val="28"/>
        </w:rPr>
        <w:t>вступает в силу</w:t>
      </w:r>
      <w:r w:rsidR="007A4BA8">
        <w:rPr>
          <w:sz w:val="28"/>
          <w:szCs w:val="28"/>
        </w:rPr>
        <w:t xml:space="preserve"> со дня его подписания .</w:t>
      </w:r>
    </w:p>
    <w:p w:rsidR="007A4BA8" w:rsidRDefault="007A4BA8" w:rsidP="006C60DF">
      <w:pPr>
        <w:pStyle w:val="af1"/>
        <w:autoSpaceDE w:val="0"/>
        <w:spacing w:line="240" w:lineRule="auto"/>
        <w:ind w:firstLine="720"/>
        <w:jc w:val="both"/>
        <w:rPr>
          <w:sz w:val="28"/>
          <w:szCs w:val="28"/>
        </w:rPr>
      </w:pPr>
    </w:p>
    <w:p w:rsidR="007A4BA8" w:rsidRDefault="007A4BA8" w:rsidP="006C60DF">
      <w:pPr>
        <w:pStyle w:val="af1"/>
        <w:autoSpaceDE w:val="0"/>
        <w:spacing w:line="240" w:lineRule="auto"/>
        <w:ind w:firstLine="720"/>
        <w:jc w:val="both"/>
        <w:rPr>
          <w:sz w:val="28"/>
          <w:szCs w:val="28"/>
        </w:rPr>
      </w:pPr>
    </w:p>
    <w:p w:rsidR="007A4BA8" w:rsidRPr="007A4BA8" w:rsidRDefault="007A4BA8" w:rsidP="007A4BA8">
      <w:pPr>
        <w:ind w:left="720"/>
      </w:pPr>
      <w:r w:rsidRPr="007A4BA8">
        <w:t>И.о.главы Александровского сельского поселения</w:t>
      </w:r>
    </w:p>
    <w:p w:rsidR="007A4BA8" w:rsidRPr="007A4BA8" w:rsidRDefault="007A4BA8" w:rsidP="007A4BA8">
      <w:pPr>
        <w:ind w:left="720"/>
      </w:pPr>
      <w:r w:rsidRPr="007A4BA8">
        <w:t xml:space="preserve">Быковского муниципального района </w:t>
      </w:r>
      <w:r w:rsidRPr="007A4BA8">
        <w:tab/>
      </w:r>
      <w:r w:rsidRPr="007A4BA8">
        <w:tab/>
      </w:r>
      <w:r>
        <w:t xml:space="preserve">                               Исмакова С.С</w:t>
      </w:r>
      <w:r w:rsidRPr="007A4BA8">
        <w:tab/>
      </w:r>
      <w:r w:rsidRPr="007A4BA8">
        <w:tab/>
      </w:r>
      <w:r w:rsidRPr="007A4BA8">
        <w:tab/>
      </w:r>
    </w:p>
    <w:p w:rsidR="007A4BA8" w:rsidRPr="00762AFB" w:rsidRDefault="007A4BA8" w:rsidP="006C60DF">
      <w:pPr>
        <w:pStyle w:val="af1"/>
        <w:autoSpaceDE w:val="0"/>
        <w:spacing w:line="240" w:lineRule="auto"/>
        <w:ind w:firstLine="720"/>
        <w:jc w:val="both"/>
        <w:rPr>
          <w:bCs/>
          <w:sz w:val="28"/>
          <w:szCs w:val="28"/>
        </w:rPr>
      </w:pPr>
    </w:p>
    <w:sectPr w:rsidR="007A4BA8" w:rsidRPr="00762AFB" w:rsidSect="006565D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851" w:right="1134" w:bottom="851" w:left="1701" w:header="357" w:footer="482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67BD" w:rsidRDefault="004267BD">
      <w:r>
        <w:separator/>
      </w:r>
    </w:p>
  </w:endnote>
  <w:endnote w:type="continuationSeparator" w:id="1">
    <w:p w:rsidR="004267BD" w:rsidRDefault="004267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ohit Devanagar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algun Gothic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BE17FB">
    <w:pPr>
      <w:pStyle w:val="aff"/>
      <w:jc w:val="right"/>
    </w:pPr>
  </w:p>
  <w:p w:rsidR="00BE17FB" w:rsidRDefault="00BE17FB">
    <w:pPr>
      <w:pStyle w:val="af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BE17FB">
    <w:pPr>
      <w:pStyle w:val="af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67BD" w:rsidRDefault="004267BD">
      <w:r>
        <w:separator/>
      </w:r>
    </w:p>
  </w:footnote>
  <w:footnote w:type="continuationSeparator" w:id="1">
    <w:p w:rsidR="004267BD" w:rsidRDefault="004267B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BE17FB">
    <w:pPr>
      <w:pStyle w:val="afa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.05pt;width:6pt;height:13.75pt;z-index:25165772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BE17FB" w:rsidRDefault="00BE17FB">
                <w:pPr>
                  <w:pStyle w:val="afa"/>
                </w:pPr>
                <w:r>
                  <w:rPr>
                    <w:rStyle w:val="ac"/>
                  </w:rPr>
                  <w:fldChar w:fldCharType="begin"/>
                </w:r>
                <w:r>
                  <w:rPr>
                    <w:rStyle w:val="ac"/>
                  </w:rPr>
                  <w:instrText xml:space="preserve"> PAGE </w:instrText>
                </w:r>
                <w:r>
                  <w:rPr>
                    <w:rStyle w:val="ac"/>
                  </w:rPr>
                  <w:fldChar w:fldCharType="separate"/>
                </w:r>
                <w:r w:rsidR="007A4BA8">
                  <w:rPr>
                    <w:rStyle w:val="ac"/>
                    <w:noProof/>
                  </w:rPr>
                  <w:t>2</w:t>
                </w:r>
                <w:r>
                  <w:rPr>
                    <w:rStyle w:val="ac"/>
                  </w:rPr>
                  <w:fldChar w:fldCharType="end"/>
                </w:r>
              </w:p>
            </w:txbxContent>
          </v:textbox>
          <w10:wrap type="square" side="larges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7FB" w:rsidRDefault="00BE17FB">
    <w:pPr>
      <w:pStyle w:val="af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6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2">
    <w:nsid w:val="48006E66"/>
    <w:multiLevelType w:val="hybridMultilevel"/>
    <w:tmpl w:val="083E81B6"/>
    <w:lvl w:ilvl="0" w:tplc="7C8CAE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1291135"/>
    <w:multiLevelType w:val="hybridMultilevel"/>
    <w:tmpl w:val="3F68C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F04C85"/>
    <w:rsid w:val="0001286F"/>
    <w:rsid w:val="00035D3E"/>
    <w:rsid w:val="0005648F"/>
    <w:rsid w:val="00083A30"/>
    <w:rsid w:val="00093C1C"/>
    <w:rsid w:val="000B13E0"/>
    <w:rsid w:val="001155A2"/>
    <w:rsid w:val="001303C0"/>
    <w:rsid w:val="00151078"/>
    <w:rsid w:val="001741BE"/>
    <w:rsid w:val="001C1D9C"/>
    <w:rsid w:val="001D2F49"/>
    <w:rsid w:val="001F1D93"/>
    <w:rsid w:val="001F533E"/>
    <w:rsid w:val="002172E9"/>
    <w:rsid w:val="002869DA"/>
    <w:rsid w:val="0032343F"/>
    <w:rsid w:val="00326060"/>
    <w:rsid w:val="00365DB2"/>
    <w:rsid w:val="00392AA8"/>
    <w:rsid w:val="003A0C75"/>
    <w:rsid w:val="003D3DDF"/>
    <w:rsid w:val="003E039E"/>
    <w:rsid w:val="003F3FE3"/>
    <w:rsid w:val="003F79CB"/>
    <w:rsid w:val="004267BD"/>
    <w:rsid w:val="00426B5E"/>
    <w:rsid w:val="00452018"/>
    <w:rsid w:val="004D606F"/>
    <w:rsid w:val="00540074"/>
    <w:rsid w:val="0059531D"/>
    <w:rsid w:val="005974EB"/>
    <w:rsid w:val="005C222D"/>
    <w:rsid w:val="005D294C"/>
    <w:rsid w:val="005D2AEC"/>
    <w:rsid w:val="005D3B7D"/>
    <w:rsid w:val="005E5335"/>
    <w:rsid w:val="00607F44"/>
    <w:rsid w:val="00630A6F"/>
    <w:rsid w:val="00636806"/>
    <w:rsid w:val="00652D7D"/>
    <w:rsid w:val="006565DD"/>
    <w:rsid w:val="0067174A"/>
    <w:rsid w:val="006735AF"/>
    <w:rsid w:val="006A02E6"/>
    <w:rsid w:val="006A50D2"/>
    <w:rsid w:val="006B0966"/>
    <w:rsid w:val="006C60DF"/>
    <w:rsid w:val="00762AFB"/>
    <w:rsid w:val="007771B4"/>
    <w:rsid w:val="007840A0"/>
    <w:rsid w:val="00785297"/>
    <w:rsid w:val="00793CB5"/>
    <w:rsid w:val="007A3B34"/>
    <w:rsid w:val="007A4BA8"/>
    <w:rsid w:val="007E2BCC"/>
    <w:rsid w:val="007E6ABB"/>
    <w:rsid w:val="008048B5"/>
    <w:rsid w:val="00850EB1"/>
    <w:rsid w:val="00863B8A"/>
    <w:rsid w:val="008C0156"/>
    <w:rsid w:val="009277C1"/>
    <w:rsid w:val="0098020C"/>
    <w:rsid w:val="009913C2"/>
    <w:rsid w:val="009E2EE2"/>
    <w:rsid w:val="009F1EA0"/>
    <w:rsid w:val="00A31E0C"/>
    <w:rsid w:val="00A345FB"/>
    <w:rsid w:val="00A76B09"/>
    <w:rsid w:val="00AB15CD"/>
    <w:rsid w:val="00AC19B9"/>
    <w:rsid w:val="00B0321D"/>
    <w:rsid w:val="00B32F16"/>
    <w:rsid w:val="00B711FB"/>
    <w:rsid w:val="00B93971"/>
    <w:rsid w:val="00BA11E5"/>
    <w:rsid w:val="00BB0266"/>
    <w:rsid w:val="00BC0833"/>
    <w:rsid w:val="00BE17FB"/>
    <w:rsid w:val="00BE4486"/>
    <w:rsid w:val="00C41B4F"/>
    <w:rsid w:val="00C5431F"/>
    <w:rsid w:val="00CC5701"/>
    <w:rsid w:val="00CC798D"/>
    <w:rsid w:val="00CE6965"/>
    <w:rsid w:val="00D4414C"/>
    <w:rsid w:val="00D52A8B"/>
    <w:rsid w:val="00D813E2"/>
    <w:rsid w:val="00D83147"/>
    <w:rsid w:val="00D86A56"/>
    <w:rsid w:val="00D93B18"/>
    <w:rsid w:val="00DC23FB"/>
    <w:rsid w:val="00DD1978"/>
    <w:rsid w:val="00DD4000"/>
    <w:rsid w:val="00E003EE"/>
    <w:rsid w:val="00E228D1"/>
    <w:rsid w:val="00E246DE"/>
    <w:rsid w:val="00E52948"/>
    <w:rsid w:val="00E61AA5"/>
    <w:rsid w:val="00E672CB"/>
    <w:rsid w:val="00E705A6"/>
    <w:rsid w:val="00EC1456"/>
    <w:rsid w:val="00EF2C39"/>
    <w:rsid w:val="00EF58A0"/>
    <w:rsid w:val="00F04C85"/>
    <w:rsid w:val="00F14F5F"/>
    <w:rsid w:val="00F20448"/>
    <w:rsid w:val="00F9066F"/>
    <w:rsid w:val="00F9197C"/>
    <w:rsid w:val="00FA647F"/>
    <w:rsid w:val="00FC0D16"/>
    <w:rsid w:val="00FD4754"/>
    <w:rsid w:val="00FE6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  <w:rPr>
      <w:rFonts w:ascii="Symbol" w:hAnsi="Symbol" w:cs="Symbol" w:hint="default"/>
    </w:rPr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5z0">
    <w:name w:val="WW8Num5z0"/>
    <w:rPr>
      <w:rFonts w:hint="default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  <w:rPr>
      <w:rFonts w:hint="default"/>
      <w:b w:val="0"/>
    </w:rPr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4z0">
    <w:name w:val="WW8Num14z0"/>
    <w:rPr>
      <w:rFonts w:hint="default"/>
    </w:rPr>
  </w:style>
  <w:style w:type="character" w:customStyle="1" w:styleId="WW8Num15z0">
    <w:name w:val="WW8Num15z0"/>
    <w:rPr>
      <w:rFonts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18z0">
    <w:name w:val="WW8Num18z0"/>
    <w:rPr>
      <w:rFonts w:ascii="Symbol" w:hAnsi="Symbol" w:cs="Symbol" w:hint="default"/>
    </w:rPr>
  </w:style>
  <w:style w:type="character" w:customStyle="1" w:styleId="WW8Num18z1">
    <w:name w:val="WW8Num18z1"/>
    <w:rPr>
      <w:rFonts w:ascii="Courier New" w:hAnsi="Courier New" w:cs="Courier New" w:hint="default"/>
    </w:rPr>
  </w:style>
  <w:style w:type="character" w:customStyle="1" w:styleId="WW8Num18z2">
    <w:name w:val="WW8Num18z2"/>
    <w:rPr>
      <w:rFonts w:ascii="Wingdings" w:hAnsi="Wingdings" w:cs="Wingdings" w:hint="default"/>
    </w:rPr>
  </w:style>
  <w:style w:type="character" w:customStyle="1" w:styleId="WW8Num19z0">
    <w:name w:val="WW8Num19z0"/>
    <w:rPr>
      <w:rFonts w:hint="default"/>
    </w:rPr>
  </w:style>
  <w:style w:type="character" w:customStyle="1" w:styleId="WW8Num20z0">
    <w:name w:val="WW8Num20z0"/>
    <w:rPr>
      <w:rFonts w:hint="default"/>
    </w:rPr>
  </w:style>
  <w:style w:type="character" w:customStyle="1" w:styleId="WW8Num21z0">
    <w:name w:val="WW8Num21z0"/>
    <w:rPr>
      <w:rFonts w:ascii="Symbol" w:hAnsi="Symbol" w:cs="Symbol" w:hint="default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hint="default"/>
      <w:color w:val="auto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5z0">
    <w:name w:val="WW8Num25z0"/>
    <w:rPr>
      <w:sz w:val="28"/>
      <w:szCs w:val="28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sz w:val="28"/>
      <w:szCs w:val="28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  <w:b w:val="0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</w:rPr>
  </w:style>
  <w:style w:type="character" w:customStyle="1" w:styleId="WW8Num30z0">
    <w:name w:val="WW8Num30z0"/>
    <w:rPr>
      <w:rFonts w:hint="default"/>
      <w:b w:val="0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hint="default"/>
    </w:rPr>
  </w:style>
  <w:style w:type="character" w:customStyle="1" w:styleId="WW8Num33z0">
    <w:name w:val="WW8Num33z0"/>
    <w:rPr>
      <w:rFonts w:hint="default"/>
    </w:rPr>
  </w:style>
  <w:style w:type="character" w:customStyle="1" w:styleId="WW8Num34z0">
    <w:name w:val="WW8Num34z0"/>
    <w:rPr>
      <w:rFonts w:hint="default"/>
    </w:rPr>
  </w:style>
  <w:style w:type="character" w:customStyle="1" w:styleId="WW8Num35z0">
    <w:name w:val="WW8Num35z0"/>
    <w:rPr>
      <w:rFonts w:hint="default"/>
    </w:rPr>
  </w:style>
  <w:style w:type="character" w:customStyle="1" w:styleId="WW8Num36z0">
    <w:name w:val="WW8Num36z0"/>
    <w:rPr>
      <w:rFonts w:hint="default"/>
    </w:rPr>
  </w:style>
  <w:style w:type="character" w:customStyle="1" w:styleId="WW8Num36z1">
    <w:name w:val="WW8Num36z1"/>
    <w:rPr>
      <w:rFonts w:hint="default"/>
      <w:b w:val="0"/>
    </w:rPr>
  </w:style>
  <w:style w:type="character" w:customStyle="1" w:styleId="WW8Num37z0">
    <w:name w:val="WW8Num37z0"/>
    <w:rPr>
      <w:rFonts w:hint="default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10">
    <w:name w:val="Основной шрифт абзаца1"/>
  </w:style>
  <w:style w:type="character" w:customStyle="1" w:styleId="11">
    <w:name w:val="Заголовок 1 Знак"/>
    <w:rPr>
      <w:rFonts w:ascii="Cambria" w:hAnsi="Cambria" w:cs="Cambria"/>
      <w:b/>
      <w:bCs/>
      <w:kern w:val="2"/>
      <w:sz w:val="32"/>
      <w:szCs w:val="32"/>
      <w:lang w:val="ru-RU" w:bidi="ar-SA"/>
    </w:rPr>
  </w:style>
  <w:style w:type="character" w:customStyle="1" w:styleId="20">
    <w:name w:val="Заголовок 2 Знак"/>
    <w:rPr>
      <w:rFonts w:ascii="Cambria" w:hAnsi="Cambria" w:cs="Cambria"/>
      <w:b/>
      <w:bCs/>
      <w:i/>
      <w:iCs/>
      <w:sz w:val="28"/>
      <w:szCs w:val="28"/>
      <w:lang w:val="ru-RU" w:bidi="ar-SA"/>
    </w:rPr>
  </w:style>
  <w:style w:type="character" w:customStyle="1" w:styleId="a3">
    <w:name w:val="Абзац_пост Знак"/>
    <w:rPr>
      <w:sz w:val="26"/>
      <w:szCs w:val="24"/>
      <w:lang w:val="ru-RU" w:bidi="ar-SA"/>
    </w:rPr>
  </w:style>
  <w:style w:type="character" w:customStyle="1" w:styleId="13">
    <w:name w:val="Обычный + 13 пт Знак"/>
    <w:rPr>
      <w:sz w:val="26"/>
      <w:szCs w:val="26"/>
      <w:lang w:val="ru-RU" w:bidi="ar-SA"/>
    </w:rPr>
  </w:style>
  <w:style w:type="character" w:styleId="a4">
    <w:name w:val="Hyperlink"/>
    <w:rPr>
      <w:color w:val="0000FF"/>
      <w:u w:val="single"/>
    </w:rPr>
  </w:style>
  <w:style w:type="character" w:customStyle="1" w:styleId="HTML">
    <w:name w:val="Стандартный HTML Знак"/>
    <w:rPr>
      <w:rFonts w:ascii="Courier New" w:hAnsi="Courier New" w:cs="Courier New"/>
      <w:lang w:val="ru-RU" w:bidi="ar-SA"/>
    </w:rPr>
  </w:style>
  <w:style w:type="character" w:customStyle="1" w:styleId="a5">
    <w:name w:val="Основной текст с отступом Знак"/>
    <w:rPr>
      <w:sz w:val="24"/>
      <w:szCs w:val="24"/>
      <w:lang w:val="ru-RU" w:bidi="ar-SA"/>
    </w:rPr>
  </w:style>
  <w:style w:type="character" w:customStyle="1" w:styleId="a6">
    <w:name w:val="Гипертекстовая ссылка"/>
    <w:rPr>
      <w:color w:val="008000"/>
    </w:rPr>
  </w:style>
  <w:style w:type="character" w:customStyle="1" w:styleId="a7">
    <w:name w:val="Верхний колонтитул Знак"/>
    <w:rPr>
      <w:sz w:val="24"/>
      <w:szCs w:val="24"/>
      <w:lang w:bidi="ar-SA"/>
    </w:rPr>
  </w:style>
  <w:style w:type="character" w:customStyle="1" w:styleId="a8">
    <w:name w:val="Текст примечания Знак"/>
    <w:rPr>
      <w:lang w:val="ru-RU" w:bidi="ar-SA"/>
    </w:rPr>
  </w:style>
  <w:style w:type="character" w:customStyle="1" w:styleId="a9">
    <w:name w:val="Тема примечания Знак"/>
    <w:rPr>
      <w:b/>
      <w:bCs/>
      <w:lang w:val="ru-RU" w:bidi="ar-SA"/>
    </w:rPr>
  </w:style>
  <w:style w:type="character" w:customStyle="1" w:styleId="style11">
    <w:name w:val="style11"/>
    <w:basedOn w:val="10"/>
  </w:style>
  <w:style w:type="character" w:customStyle="1" w:styleId="aa">
    <w:name w:val="Нижний колонтитул Знак"/>
    <w:rPr>
      <w:sz w:val="24"/>
      <w:szCs w:val="24"/>
      <w:lang w:val="ru-RU" w:bidi="ar-SA"/>
    </w:rPr>
  </w:style>
  <w:style w:type="character" w:customStyle="1" w:styleId="ab">
    <w:name w:val="Символ сноски"/>
    <w:rPr>
      <w:vertAlign w:val="superscript"/>
    </w:rPr>
  </w:style>
  <w:style w:type="character" w:styleId="ac">
    <w:name w:val="page number"/>
    <w:basedOn w:val="10"/>
  </w:style>
  <w:style w:type="character" w:styleId="ad">
    <w:name w:val="footnote reference"/>
    <w:link w:val="12"/>
    <w:uiPriority w:val="99"/>
    <w:rPr>
      <w:vertAlign w:val="superscript"/>
    </w:rPr>
  </w:style>
  <w:style w:type="character" w:styleId="ae">
    <w:name w:val="endnote reference"/>
    <w:rPr>
      <w:vertAlign w:val="superscript"/>
    </w:rPr>
  </w:style>
  <w:style w:type="character" w:customStyle="1" w:styleId="af">
    <w:name w:val="Символ концевой сноски"/>
  </w:style>
  <w:style w:type="paragraph" w:customStyle="1" w:styleId="af0">
    <w:name w:val="Заголовок"/>
    <w:basedOn w:val="a"/>
    <w:next w:val="af1"/>
    <w:pPr>
      <w:spacing w:before="240" w:after="60"/>
      <w:jc w:val="center"/>
    </w:pPr>
    <w:rPr>
      <w:rFonts w:ascii="Arial" w:hAnsi="Arial" w:cs="Arial"/>
      <w:b/>
      <w:bCs/>
      <w:kern w:val="2"/>
      <w:sz w:val="32"/>
      <w:szCs w:val="32"/>
    </w:rPr>
  </w:style>
  <w:style w:type="paragraph" w:styleId="af1">
    <w:name w:val="Body Text"/>
    <w:basedOn w:val="a"/>
    <w:pPr>
      <w:spacing w:line="276" w:lineRule="auto"/>
    </w:pPr>
  </w:style>
  <w:style w:type="paragraph" w:styleId="af2">
    <w:name w:val="List"/>
    <w:basedOn w:val="af1"/>
    <w:rPr>
      <w:rFonts w:cs="Lohit Devanagari"/>
    </w:rPr>
  </w:style>
  <w:style w:type="paragraph" w:styleId="af3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Lohit Devanagari"/>
    </w:rPr>
  </w:style>
  <w:style w:type="paragraph" w:customStyle="1" w:styleId="af4">
    <w:name w:val="Название_пост"/>
    <w:basedOn w:val="af0"/>
    <w:next w:val="af5"/>
    <w:pPr>
      <w:spacing w:before="0" w:after="0"/>
    </w:pPr>
    <w:rPr>
      <w:rFonts w:ascii="Times New Roman" w:hAnsi="Times New Roman" w:cs="Times New Roman"/>
      <w:kern w:val="0"/>
      <w:szCs w:val="24"/>
    </w:rPr>
  </w:style>
  <w:style w:type="paragraph" w:customStyle="1" w:styleId="af5">
    <w:name w:val="Дата и номер"/>
    <w:basedOn w:val="a"/>
    <w:next w:val="af6"/>
    <w:pPr>
      <w:tabs>
        <w:tab w:val="left" w:pos="8100"/>
      </w:tabs>
      <w:ind w:firstLine="720"/>
      <w:jc w:val="both"/>
    </w:pPr>
    <w:rPr>
      <w:bCs/>
      <w:sz w:val="26"/>
    </w:rPr>
  </w:style>
  <w:style w:type="paragraph" w:customStyle="1" w:styleId="af6">
    <w:name w:val="Заголовок_пост"/>
    <w:basedOn w:val="a"/>
    <w:pPr>
      <w:tabs>
        <w:tab w:val="left" w:pos="13320"/>
      </w:tabs>
      <w:ind w:left="720" w:right="4627"/>
    </w:pPr>
    <w:rPr>
      <w:sz w:val="26"/>
    </w:rPr>
  </w:style>
  <w:style w:type="paragraph" w:customStyle="1" w:styleId="af7">
    <w:name w:val="Абзац_пост"/>
    <w:basedOn w:val="a"/>
    <w:pPr>
      <w:spacing w:before="120"/>
      <w:ind w:firstLine="720"/>
      <w:jc w:val="both"/>
    </w:pPr>
    <w:rPr>
      <w:sz w:val="26"/>
    </w:rPr>
  </w:style>
  <w:style w:type="paragraph" w:customStyle="1" w:styleId="130">
    <w:name w:val="Обычный + 13 пт"/>
    <w:basedOn w:val="a"/>
    <w:pPr>
      <w:shd w:val="clear" w:color="auto" w:fill="FFFFFF"/>
      <w:tabs>
        <w:tab w:val="left" w:pos="1492"/>
      </w:tabs>
      <w:spacing w:before="293" w:line="298" w:lineRule="exact"/>
      <w:ind w:left="67" w:firstLine="552"/>
      <w:jc w:val="both"/>
    </w:pPr>
    <w:rPr>
      <w:sz w:val="26"/>
      <w:szCs w:val="26"/>
    </w:rPr>
  </w:style>
  <w:style w:type="paragraph" w:customStyle="1" w:styleId="ConsPlusNormal">
    <w:name w:val="ConsPlusNormal"/>
    <w:link w:val="ConsPlusNormal1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suppressAutoHyphens/>
      <w:autoSpaceDE w:val="0"/>
    </w:pPr>
    <w:rPr>
      <w:rFonts w:ascii="Courier New" w:hAnsi="Courier New" w:cs="Courier New"/>
      <w:lang w:eastAsia="zh-CN"/>
    </w:rPr>
  </w:style>
  <w:style w:type="paragraph" w:styleId="HTML0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ind w:left="612"/>
    </w:pPr>
    <w:rPr>
      <w:rFonts w:ascii="Courier New" w:hAnsi="Courier New" w:cs="Courier New"/>
      <w:sz w:val="20"/>
      <w:szCs w:val="20"/>
    </w:rPr>
  </w:style>
  <w:style w:type="paragraph" w:styleId="af8">
    <w:name w:val="Body Text Indent"/>
    <w:basedOn w:val="a"/>
    <w:pPr>
      <w:suppressAutoHyphens w:val="0"/>
      <w:spacing w:after="120"/>
      <w:ind w:left="283"/>
    </w:pPr>
  </w:style>
  <w:style w:type="paragraph" w:customStyle="1" w:styleId="af9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a">
    <w:name w:val="header"/>
    <w:basedOn w:val="a"/>
    <w:pPr>
      <w:tabs>
        <w:tab w:val="center" w:pos="4677"/>
        <w:tab w:val="right" w:pos="9355"/>
      </w:tabs>
    </w:pPr>
    <w:rPr>
      <w:lang/>
    </w:rPr>
  </w:style>
  <w:style w:type="paragraph" w:styleId="afb">
    <w:name w:val="List Paragraph"/>
    <w:basedOn w:val="a"/>
    <w:link w:val="afc"/>
    <w:uiPriority w:val="99"/>
    <w:qFormat/>
    <w:pPr>
      <w:ind w:left="720"/>
      <w:contextualSpacing/>
    </w:p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d">
    <w:name w:val="annotation subject"/>
    <w:basedOn w:val="15"/>
    <w:next w:val="15"/>
    <w:rPr>
      <w:b/>
      <w:bCs/>
    </w:rPr>
  </w:style>
  <w:style w:type="paragraph" w:customStyle="1" w:styleId="afe">
    <w:name w:val="Пункт_пост"/>
    <w:basedOn w:val="a"/>
    <w:pPr>
      <w:numPr>
        <w:numId w:val="2"/>
      </w:numPr>
      <w:suppressAutoHyphens w:val="0"/>
      <w:spacing w:before="120"/>
      <w:jc w:val="both"/>
    </w:pPr>
    <w:rPr>
      <w:sz w:val="26"/>
    </w:rPr>
  </w:style>
  <w:style w:type="paragraph" w:customStyle="1" w:styleId="Default">
    <w:name w:val="Default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ConsPlusCell">
    <w:name w:val="ConsPlusCell"/>
    <w:pPr>
      <w:suppressAutoHyphens/>
      <w:autoSpaceDE w:val="0"/>
    </w:pPr>
    <w:rPr>
      <w:rFonts w:ascii="Arial" w:eastAsia="Calibri" w:hAnsi="Arial" w:cs="Arial"/>
      <w:lang w:eastAsia="zh-CN"/>
    </w:rPr>
  </w:style>
  <w:style w:type="paragraph" w:styleId="aff">
    <w:name w:val="footer"/>
    <w:basedOn w:val="a"/>
    <w:pPr>
      <w:tabs>
        <w:tab w:val="center" w:pos="4677"/>
        <w:tab w:val="right" w:pos="9355"/>
      </w:tabs>
    </w:pPr>
  </w:style>
  <w:style w:type="paragraph" w:styleId="aff0">
    <w:name w:val="footnote text"/>
    <w:basedOn w:val="a"/>
    <w:link w:val="aff1"/>
    <w:uiPriority w:val="99"/>
    <w:rPr>
      <w:sz w:val="20"/>
      <w:szCs w:val="20"/>
    </w:rPr>
  </w:style>
  <w:style w:type="paragraph" w:styleId="aff2">
    <w:name w:val="Normal (Web)"/>
    <w:basedOn w:val="a"/>
    <w:pPr>
      <w:suppressAutoHyphens w:val="0"/>
      <w:spacing w:before="280" w:after="280"/>
    </w:pPr>
  </w:style>
  <w:style w:type="paragraph" w:customStyle="1" w:styleId="aff3">
    <w:name w:val="Знак"/>
    <w:basedOn w:val="a"/>
    <w:pPr>
      <w:suppressAutoHyphens w:val="0"/>
      <w:spacing w:after="160" w:line="240" w:lineRule="exact"/>
      <w:ind w:firstLine="567"/>
      <w:jc w:val="both"/>
    </w:pPr>
    <w:rPr>
      <w:rFonts w:ascii="Arial" w:hAnsi="Arial" w:cs="Arial"/>
      <w:sz w:val="20"/>
      <w:szCs w:val="20"/>
      <w:lang w:val="en-US"/>
    </w:rPr>
  </w:style>
  <w:style w:type="paragraph" w:styleId="aff4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31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16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ff5">
    <w:name w:val="Содержимое врезки"/>
    <w:basedOn w:val="a"/>
  </w:style>
  <w:style w:type="character" w:customStyle="1" w:styleId="aff1">
    <w:name w:val="Текст сноски Знак"/>
    <w:link w:val="aff0"/>
    <w:uiPriority w:val="99"/>
    <w:locked/>
    <w:rsid w:val="00607F44"/>
    <w:rPr>
      <w:lang w:eastAsia="zh-CN"/>
    </w:rPr>
  </w:style>
  <w:style w:type="character" w:customStyle="1" w:styleId="afc">
    <w:name w:val="Абзац списка Знак"/>
    <w:link w:val="afb"/>
    <w:uiPriority w:val="99"/>
    <w:locked/>
    <w:rsid w:val="007771B4"/>
    <w:rPr>
      <w:sz w:val="24"/>
      <w:szCs w:val="24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3E039E"/>
    <w:rPr>
      <w:rFonts w:ascii="Arial" w:hAnsi="Arial" w:cs="Arial"/>
      <w:lang w:eastAsia="zh-CN"/>
    </w:rPr>
  </w:style>
  <w:style w:type="paragraph" w:customStyle="1" w:styleId="12">
    <w:name w:val="Знак сноски1"/>
    <w:basedOn w:val="10"/>
    <w:link w:val="ad"/>
    <w:uiPriority w:val="99"/>
    <w:rsid w:val="003E039E"/>
    <w:pPr>
      <w:suppressAutoHyphens w:val="0"/>
      <w:spacing w:after="200" w:line="276" w:lineRule="auto"/>
    </w:pPr>
    <w:rPr>
      <w:sz w:val="20"/>
      <w:szCs w:val="20"/>
      <w:vertAlign w:val="superscript"/>
      <w:lang w:eastAsia="ru-RU"/>
    </w:rPr>
  </w:style>
  <w:style w:type="table" w:styleId="aff6">
    <w:name w:val="Table Grid"/>
    <w:basedOn w:val="a1"/>
    <w:uiPriority w:val="39"/>
    <w:rsid w:val="001F533E"/>
    <w:rPr>
      <w:rFonts w:ascii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7">
    <w:name w:val="No Spacing"/>
    <w:qFormat/>
    <w:rsid w:val="00CE6965"/>
    <w:rPr>
      <w:rFonts w:eastAsia="DejaVu Sans" w:cs="DejaVu Sans"/>
      <w:sz w:val="24"/>
      <w:szCs w:val="24"/>
      <w:lang w:val="en-US"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3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86811-E2D2-4538-BC3A-C083441D25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АВО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o_akatova</dc:creator>
  <cp:lastModifiedBy>User</cp:lastModifiedBy>
  <cp:revision>2</cp:revision>
  <cp:lastPrinted>2024-10-24T06:58:00Z</cp:lastPrinted>
  <dcterms:created xsi:type="dcterms:W3CDTF">2024-10-24T07:00:00Z</dcterms:created>
  <dcterms:modified xsi:type="dcterms:W3CDTF">2024-10-24T07:00:00Z</dcterms:modified>
</cp:coreProperties>
</file>