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9" w:rsidRPr="00B63D34" w:rsidRDefault="009F2AC9" w:rsidP="009F2AC9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B63D34">
        <w:rPr>
          <w:b/>
          <w:sz w:val="28"/>
          <w:szCs w:val="28"/>
        </w:rPr>
        <w:t>РОССИЙСКАЯ ФЕДЕРАЦИЯ</w:t>
      </w:r>
    </w:p>
    <w:p w:rsidR="009F2AC9" w:rsidRPr="00B63D34" w:rsidRDefault="009F2AC9" w:rsidP="009F2AC9">
      <w:pPr>
        <w:pStyle w:val="1"/>
        <w:shd w:val="clear" w:color="auto" w:fill="auto"/>
        <w:spacing w:after="240"/>
        <w:jc w:val="center"/>
        <w:rPr>
          <w:b/>
          <w:sz w:val="28"/>
          <w:szCs w:val="28"/>
        </w:rPr>
      </w:pPr>
      <w:r w:rsidRPr="00B63D34">
        <w:rPr>
          <w:b/>
          <w:sz w:val="28"/>
          <w:szCs w:val="28"/>
        </w:rPr>
        <w:t>ВОЛГОГРАДСКАЯ ОБЛАСТЬ</w:t>
      </w:r>
      <w:r w:rsidRPr="00B63D34">
        <w:rPr>
          <w:b/>
          <w:sz w:val="28"/>
          <w:szCs w:val="28"/>
        </w:rPr>
        <w:br/>
        <w:t>БЫКОВСКИЙ МУНИЦИПАЛЬНЫЙ РАЙОН</w:t>
      </w:r>
      <w:r w:rsidRPr="00B63D34">
        <w:rPr>
          <w:b/>
          <w:sz w:val="28"/>
          <w:szCs w:val="28"/>
        </w:rPr>
        <w:br/>
        <w:t>АДМИНИСТРАЦИЯ АЛЕКСАНДРОВСКОГО СЕЛЬСКОГО ПОСЕЛЕНИЯ</w:t>
      </w:r>
    </w:p>
    <w:p w:rsidR="009F2AC9" w:rsidRDefault="009F2AC9" w:rsidP="009F2AC9">
      <w:pPr>
        <w:pStyle w:val="1"/>
        <w:shd w:val="clear" w:color="auto" w:fill="auto"/>
        <w:spacing w:after="240"/>
        <w:jc w:val="center"/>
      </w:pPr>
      <w:r>
        <w:t>____________________________________________________________________________</w:t>
      </w:r>
    </w:p>
    <w:p w:rsidR="009F2AC9" w:rsidRPr="00B63D34" w:rsidRDefault="009F2AC9" w:rsidP="009F2AC9">
      <w:pPr>
        <w:pStyle w:val="1"/>
        <w:shd w:val="clear" w:color="auto" w:fill="auto"/>
        <w:spacing w:after="5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18</w:t>
      </w:r>
    </w:p>
    <w:p w:rsidR="009F2AC9" w:rsidRPr="00B63D34" w:rsidRDefault="009F2AC9" w:rsidP="009F2AC9">
      <w:pPr>
        <w:pStyle w:val="1"/>
        <w:shd w:val="clear" w:color="auto" w:fill="auto"/>
        <w:spacing w:after="520"/>
        <w:ind w:left="1220"/>
      </w:pPr>
      <w:r>
        <w:t>06.04.2023</w:t>
      </w:r>
      <w:r w:rsidRPr="00B63D34">
        <w:t xml:space="preserve"> г.</w:t>
      </w:r>
    </w:p>
    <w:p w:rsidR="009F2AC9" w:rsidRPr="00B63D34" w:rsidRDefault="009F2AC9" w:rsidP="009F2AC9">
      <w:pPr>
        <w:pStyle w:val="1"/>
        <w:shd w:val="clear" w:color="auto" w:fill="auto"/>
        <w:spacing w:after="520"/>
        <w:ind w:left="280"/>
      </w:pPr>
      <w:r w:rsidRPr="00B63D34">
        <w:t>«О проведении месячника по благоустройству с наведением санитарного порядка на территории Александровского сельского поселения».</w:t>
      </w:r>
    </w:p>
    <w:p w:rsidR="009F2AC9" w:rsidRPr="00B63D34" w:rsidRDefault="009F2AC9" w:rsidP="009F2AC9">
      <w:pPr>
        <w:pStyle w:val="1"/>
        <w:shd w:val="clear" w:color="auto" w:fill="auto"/>
        <w:spacing w:after="240"/>
        <w:ind w:firstLine="880"/>
      </w:pPr>
      <w:r w:rsidRPr="00B63D34">
        <w:t>В целях приведения в надлежащий порядок после зимы территории Александровского сельского поселения, дворовых территорий, улиц и придорожных полос, производственных территорий предприятий и организаций всех форм собственности, улучшения санитарного противоэпидемиологического состояния посёлка в соответствии с установившейся традицией:</w:t>
      </w:r>
    </w:p>
    <w:p w:rsidR="009F2AC9" w:rsidRPr="00B63D34" w:rsidRDefault="009F2AC9" w:rsidP="009F2AC9">
      <w:pPr>
        <w:pStyle w:val="1"/>
        <w:shd w:val="clear" w:color="auto" w:fill="auto"/>
        <w:spacing w:after="240"/>
        <w:ind w:firstLine="880"/>
      </w:pPr>
      <w:r w:rsidRPr="00B63D34">
        <w:t>ПОСТАНОВЛЯЮ: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>Объявить месячник по санитарной уборке и благоустройству территории Александр</w:t>
      </w:r>
      <w:r>
        <w:t>овского сельского поселения с 11 .04.2023, 21.04.2023</w:t>
      </w:r>
      <w:r w:rsidRPr="00B63D34">
        <w:t xml:space="preserve">  по</w:t>
      </w:r>
      <w:r>
        <w:t xml:space="preserve"> 28.04.2023</w:t>
      </w:r>
      <w:r w:rsidRPr="00B63D34">
        <w:t xml:space="preserve"> г. с наведением санитарного порядка на территориях всех форм собственности.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>Провести общепосе</w:t>
      </w:r>
      <w:r>
        <w:t>лковые субботники 12 апреля 2023 года и 21 апреля 2023</w:t>
      </w:r>
      <w:r w:rsidRPr="00B63D34">
        <w:t xml:space="preserve"> г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 xml:space="preserve">Рекомендовать руководителям бюджетных организаций (МКОУ «Александровская СШ» Суворина Н. Е., МКУК «Александровский СДК» - </w:t>
      </w:r>
      <w:proofErr w:type="spellStart"/>
      <w:r w:rsidRPr="00B63D34">
        <w:t>Джуманалиева</w:t>
      </w:r>
      <w:proofErr w:type="spellEnd"/>
      <w:r w:rsidRPr="00B63D34">
        <w:t xml:space="preserve"> М. Н., Почта России - Труфанова Н. И.) провести работы по наведению санитарного порядка на прилегающих территориях и принять активное участие в общепоселковых субботниках всем личным составом учреждений.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 xml:space="preserve">Рекомендовать главам КФХ, ЛПХ провести уборку территории подворий, </w:t>
      </w:r>
      <w:proofErr w:type="spellStart"/>
      <w:r w:rsidRPr="00B63D34">
        <w:t>маш</w:t>
      </w:r>
      <w:proofErr w:type="gramStart"/>
      <w:r w:rsidRPr="00B63D34">
        <w:t>.д</w:t>
      </w:r>
      <w:proofErr w:type="gramEnd"/>
      <w:r w:rsidRPr="00B63D34">
        <w:t>воров</w:t>
      </w:r>
      <w:proofErr w:type="spellEnd"/>
      <w:r w:rsidRPr="00B63D34">
        <w:t xml:space="preserve"> и прилегающих территорий.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>Комиссии по благоустройству при администрации поселения провести обследование территории поселения на предмет выявления несанкционированных свалок. При выявлении граждан, не выполняющих данное постановление, подготовить материалы для последующей передачи в Административную комиссию.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>Итоги месячника подвести на заседании комиссии по</w:t>
      </w:r>
      <w:r>
        <w:t xml:space="preserve"> благоустройству до 7 мая 2023</w:t>
      </w:r>
      <w:r w:rsidRPr="00B63D34">
        <w:t>года с премированием лучших организаций, улиц и граждан, принявших наиболее активное участие в месячнике по благоустройству с обязательным информированием граждан на информационных стендах.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>Контроль над исполнением настоящего постановления оставляю за собой.</w:t>
      </w:r>
    </w:p>
    <w:p w:rsidR="009F2AC9" w:rsidRPr="00B63D34" w:rsidRDefault="009F2AC9" w:rsidP="009F2AC9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 w:rsidRPr="00B63D34">
        <w:t>Данное постановление вручить под роспись руководителям организаций и учреждений, обнародовать перед населением.</w:t>
      </w:r>
    </w:p>
    <w:p w:rsidR="009F2AC9" w:rsidRPr="00B63D34" w:rsidRDefault="009F2AC9" w:rsidP="009F2AC9">
      <w:pPr>
        <w:pStyle w:val="1"/>
        <w:shd w:val="clear" w:color="auto" w:fill="auto"/>
        <w:tabs>
          <w:tab w:val="left" w:pos="336"/>
        </w:tabs>
      </w:pPr>
    </w:p>
    <w:p w:rsidR="009F2AC9" w:rsidRPr="00B63D34" w:rsidRDefault="009F2AC9" w:rsidP="009F2AC9">
      <w:pPr>
        <w:pStyle w:val="1"/>
        <w:shd w:val="clear" w:color="auto" w:fill="auto"/>
        <w:tabs>
          <w:tab w:val="left" w:pos="336"/>
        </w:tabs>
      </w:pPr>
      <w:r w:rsidRPr="00B63D34">
        <w:t>Глава Александровского</w:t>
      </w:r>
    </w:p>
    <w:p w:rsidR="009F2AC9" w:rsidRPr="00B63D34" w:rsidRDefault="009F2AC9" w:rsidP="009F2AC9">
      <w:pPr>
        <w:pStyle w:val="1"/>
        <w:shd w:val="clear" w:color="auto" w:fill="auto"/>
        <w:tabs>
          <w:tab w:val="left" w:pos="336"/>
        </w:tabs>
      </w:pPr>
      <w:r w:rsidRPr="00B63D34">
        <w:t>сельского поселения _______________________ Е.В.Тарасов</w:t>
      </w:r>
    </w:p>
    <w:p w:rsidR="00866D6E" w:rsidRDefault="00866D6E"/>
    <w:sectPr w:rsidR="00866D6E" w:rsidSect="00FC6394">
      <w:pgSz w:w="11900" w:h="16840"/>
      <w:pgMar w:top="1001" w:right="1071" w:bottom="905" w:left="1351" w:header="573" w:footer="47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518F"/>
    <w:multiLevelType w:val="multilevel"/>
    <w:tmpl w:val="48267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AC9"/>
    <w:rsid w:val="00866D6E"/>
    <w:rsid w:val="009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2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F2A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2023-04-07T11:30:00Z</dcterms:created>
  <dcterms:modified xsi:type="dcterms:W3CDTF">2023-04-07T11:30:00Z</dcterms:modified>
</cp:coreProperties>
</file>