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DD" w:rsidRPr="000C18DD" w:rsidRDefault="000C18DD" w:rsidP="000C18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8DD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ВОЛГОГРАДСКАЯ ОБЛАСТЬ </w:t>
      </w:r>
    </w:p>
    <w:p w:rsidR="000C18DD" w:rsidRPr="000C18DD" w:rsidRDefault="000C18DD" w:rsidP="000C18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8DD">
        <w:rPr>
          <w:rFonts w:ascii="Arial" w:eastAsia="Times New Roman" w:hAnsi="Arial" w:cs="Arial"/>
          <w:sz w:val="24"/>
          <w:szCs w:val="24"/>
          <w:lang w:eastAsia="ru-RU"/>
        </w:rPr>
        <w:t>БЫКОВСКИЙ МУНИЦИПАЛЬНЫЙ РАЙОН</w:t>
      </w:r>
    </w:p>
    <w:p w:rsidR="000C18DD" w:rsidRPr="000C18DD" w:rsidRDefault="000C18DD" w:rsidP="000C18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1C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0C18DD">
        <w:rPr>
          <w:rFonts w:ascii="Arial" w:eastAsia="Times New Roman" w:hAnsi="Arial" w:cs="Arial"/>
          <w:sz w:val="24"/>
          <w:szCs w:val="24"/>
          <w:lang w:eastAsia="ru-RU"/>
        </w:rPr>
        <w:t>АЛЕКСАНДРОВСКАЯ СЕЛЬСКАЯ  ДУМА</w:t>
      </w:r>
    </w:p>
    <w:p w:rsidR="000C18DD" w:rsidRPr="000C18DD" w:rsidRDefault="000C18DD" w:rsidP="000C18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8DD" w:rsidRPr="000C18DD" w:rsidRDefault="000C18DD" w:rsidP="000C18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8D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C18DD" w:rsidRPr="000C18DD" w:rsidRDefault="000C18DD" w:rsidP="000C18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28 декабря</w:t>
      </w:r>
      <w:r w:rsidRPr="00B11C29">
        <w:rPr>
          <w:rFonts w:ascii="Arial" w:hAnsi="Arial" w:cs="Arial"/>
          <w:sz w:val="24"/>
          <w:szCs w:val="24"/>
        </w:rPr>
        <w:t xml:space="preserve"> 2016 г. № </w:t>
      </w:r>
      <w:r w:rsidRPr="00B11C29">
        <w:rPr>
          <w:rFonts w:ascii="Arial" w:hAnsi="Arial" w:cs="Arial"/>
          <w:sz w:val="24"/>
          <w:szCs w:val="24"/>
        </w:rPr>
        <w:t>33\74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О внесении изменения в Положение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о земельном налоге  на территории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Александровского</w:t>
      </w:r>
      <w:r w:rsidRPr="00B11C2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Быковского муниципального района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B11C29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B11C29">
        <w:rPr>
          <w:rFonts w:ascii="Arial" w:hAnsi="Arial" w:cs="Arial"/>
          <w:sz w:val="24"/>
          <w:szCs w:val="24"/>
        </w:rPr>
        <w:t xml:space="preserve">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решением Александровской</w:t>
      </w:r>
      <w:r w:rsidRPr="00B11C29">
        <w:rPr>
          <w:rFonts w:ascii="Arial" w:hAnsi="Arial" w:cs="Arial"/>
          <w:sz w:val="24"/>
          <w:szCs w:val="24"/>
        </w:rPr>
        <w:t xml:space="preserve"> сельской Думы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от 28 сентября</w:t>
      </w:r>
      <w:r w:rsidRPr="00B11C29">
        <w:rPr>
          <w:rFonts w:ascii="Arial" w:hAnsi="Arial" w:cs="Arial"/>
          <w:sz w:val="24"/>
          <w:szCs w:val="24"/>
        </w:rPr>
        <w:t xml:space="preserve"> 2011</w:t>
      </w:r>
      <w:r w:rsidRPr="00B11C29">
        <w:rPr>
          <w:rFonts w:ascii="Arial" w:hAnsi="Arial" w:cs="Arial"/>
          <w:sz w:val="24"/>
          <w:szCs w:val="24"/>
        </w:rPr>
        <w:t xml:space="preserve"> г. № 23\53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C29">
          <w:rPr>
            <w:rFonts w:ascii="Arial" w:hAnsi="Arial" w:cs="Arial"/>
            <w:sz w:val="24"/>
            <w:szCs w:val="24"/>
          </w:rPr>
          <w:t>2003 г</w:t>
        </w:r>
      </w:smartTag>
      <w:r w:rsidRPr="00B11C29">
        <w:rPr>
          <w:rFonts w:ascii="Arial" w:hAnsi="Arial" w:cs="Arial"/>
          <w:sz w:val="24"/>
          <w:szCs w:val="24"/>
        </w:rPr>
        <w:t xml:space="preserve">. N 131-ФЗ «Об общих принципах организации местного самоуправления в Российской Федерации», Налоговым кодексом Российской Федерации и Уставом </w:t>
      </w:r>
      <w:r w:rsidRPr="00B11C29">
        <w:rPr>
          <w:rFonts w:ascii="Arial" w:hAnsi="Arial" w:cs="Arial"/>
          <w:sz w:val="24"/>
          <w:szCs w:val="24"/>
        </w:rPr>
        <w:t>Александровского</w:t>
      </w:r>
      <w:r w:rsidRPr="00B11C29">
        <w:rPr>
          <w:rFonts w:ascii="Arial" w:hAnsi="Arial" w:cs="Arial"/>
          <w:sz w:val="24"/>
          <w:szCs w:val="24"/>
        </w:rPr>
        <w:t xml:space="preserve"> сельского поселения Быковского муниципального района Волгоградской области</w:t>
      </w:r>
      <w:r w:rsidRPr="00B11C29">
        <w:rPr>
          <w:rFonts w:ascii="Arial" w:hAnsi="Arial" w:cs="Arial"/>
          <w:sz w:val="24"/>
          <w:szCs w:val="24"/>
        </w:rPr>
        <w:t>, Александровская</w:t>
      </w:r>
      <w:r w:rsidRPr="00B11C29">
        <w:rPr>
          <w:rFonts w:ascii="Arial" w:hAnsi="Arial" w:cs="Arial"/>
          <w:sz w:val="24"/>
          <w:szCs w:val="24"/>
        </w:rPr>
        <w:t xml:space="preserve"> сельская Дума 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РЕШИЛА:</w:t>
      </w:r>
    </w:p>
    <w:p w:rsidR="000C18DD" w:rsidRPr="00B11C29" w:rsidRDefault="000C18DD" w:rsidP="000C18DD">
      <w:pPr>
        <w:numPr>
          <w:ilvl w:val="0"/>
          <w:numId w:val="1"/>
        </w:numPr>
        <w:tabs>
          <w:tab w:val="clear" w:pos="13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Внести в Положение о земельном налоге на территории </w:t>
      </w:r>
      <w:r w:rsidRPr="00B11C29">
        <w:rPr>
          <w:rFonts w:ascii="Arial" w:hAnsi="Arial" w:cs="Arial"/>
          <w:sz w:val="24"/>
          <w:szCs w:val="24"/>
        </w:rPr>
        <w:t xml:space="preserve">Александровского </w:t>
      </w:r>
      <w:r w:rsidRPr="00B11C29">
        <w:rPr>
          <w:rFonts w:ascii="Arial" w:hAnsi="Arial" w:cs="Arial"/>
          <w:sz w:val="24"/>
          <w:szCs w:val="24"/>
        </w:rPr>
        <w:t>сельского поселения Быковского муниципального района Волгоградской области</w:t>
      </w:r>
      <w:r w:rsidRPr="00B11C29">
        <w:rPr>
          <w:rFonts w:ascii="Arial" w:hAnsi="Arial" w:cs="Arial"/>
          <w:sz w:val="24"/>
          <w:szCs w:val="24"/>
        </w:rPr>
        <w:t xml:space="preserve">, утвержденное решением Александровской сельской Думы от 28 сентября </w:t>
      </w:r>
      <w:r w:rsidRPr="00B11C29">
        <w:rPr>
          <w:rFonts w:ascii="Arial" w:hAnsi="Arial" w:cs="Arial"/>
          <w:sz w:val="24"/>
          <w:szCs w:val="24"/>
        </w:rPr>
        <w:t>2011</w:t>
      </w:r>
      <w:r w:rsidRPr="00B11C29">
        <w:rPr>
          <w:rFonts w:ascii="Arial" w:hAnsi="Arial" w:cs="Arial"/>
          <w:sz w:val="24"/>
          <w:szCs w:val="24"/>
        </w:rPr>
        <w:t xml:space="preserve"> г. № 23\53</w:t>
      </w:r>
      <w:r w:rsidRPr="00B11C2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C18DD" w:rsidRPr="00B11C29" w:rsidRDefault="000C18DD" w:rsidP="000C18DD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  1.1. Пункт 2 статьи 5 Положения дополнить абзацем следующего содержания: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11C29">
        <w:rPr>
          <w:rFonts w:ascii="Arial" w:hAnsi="Arial" w:cs="Arial"/>
          <w:sz w:val="24"/>
          <w:szCs w:val="24"/>
        </w:rPr>
        <w:t>«</w:t>
      </w:r>
      <w:r w:rsidRPr="00B11C29">
        <w:rPr>
          <w:rFonts w:ascii="Arial" w:hAnsi="Arial" w:cs="Arial"/>
          <w:sz w:val="24"/>
          <w:szCs w:val="24"/>
          <w:lang w:eastAsia="ru-RU"/>
        </w:rPr>
        <w:t>- прож</w:t>
      </w:r>
      <w:r w:rsidRPr="00B11C29">
        <w:rPr>
          <w:rFonts w:ascii="Arial" w:hAnsi="Arial" w:cs="Arial"/>
          <w:sz w:val="24"/>
          <w:szCs w:val="24"/>
          <w:lang w:eastAsia="ru-RU"/>
        </w:rPr>
        <w:t>ивающие на территории Александровского</w:t>
      </w:r>
      <w:r w:rsidRPr="00B11C29">
        <w:rPr>
          <w:rFonts w:ascii="Arial" w:hAnsi="Arial" w:cs="Arial"/>
          <w:sz w:val="24"/>
          <w:szCs w:val="24"/>
          <w:lang w:eastAsia="ru-RU"/>
        </w:rPr>
        <w:t xml:space="preserve"> сельского поселения многодетные семьи, имеющие трех и более несовершеннолетних детей, по уплате земельного налога на участки, предоставленные для ведения личного подсобного хозяйства и индивидуального жилищного строительства в населенных пунктах, - в размере 50%.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pStyle w:val="ConsPlusNormal"/>
        <w:ind w:firstLine="540"/>
        <w:jc w:val="both"/>
        <w:rPr>
          <w:rFonts w:ascii="Arial" w:hAnsi="Arial" w:cs="Arial"/>
        </w:rPr>
      </w:pPr>
      <w:r w:rsidRPr="00B11C29">
        <w:rPr>
          <w:rFonts w:ascii="Arial" w:hAnsi="Arial" w:cs="Arial"/>
        </w:rPr>
        <w:t>2. Настоящее решение вступает в силу по истечении одного месяца со дня его официального опубликования в газете «Коммунар» и распространяет свое действие на правоотношения, возникшие с 01.01.2017 года .</w:t>
      </w: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1C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1C2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  <w:bookmarkStart w:id="0" w:name="_GoBack"/>
      <w:bookmarkEnd w:id="0"/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18DD" w:rsidRPr="00B11C29" w:rsidRDefault="000C18DD" w:rsidP="000C1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>Глава Александровского</w:t>
      </w:r>
      <w:r w:rsidRPr="00B11C29">
        <w:rPr>
          <w:rFonts w:ascii="Arial" w:hAnsi="Arial" w:cs="Arial"/>
          <w:sz w:val="24"/>
          <w:szCs w:val="24"/>
        </w:rPr>
        <w:t xml:space="preserve"> </w:t>
      </w:r>
    </w:p>
    <w:p w:rsidR="000C18DD" w:rsidRPr="00B11C29" w:rsidRDefault="000C18DD" w:rsidP="000C1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C2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B11C29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611F58" w:rsidRPr="00B11C29" w:rsidRDefault="00611F58">
      <w:pPr>
        <w:rPr>
          <w:rFonts w:ascii="Arial" w:hAnsi="Arial" w:cs="Arial"/>
          <w:sz w:val="24"/>
          <w:szCs w:val="24"/>
        </w:rPr>
      </w:pPr>
    </w:p>
    <w:sectPr w:rsidR="00611F58" w:rsidRPr="00B11C29" w:rsidSect="00146B9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A43"/>
    <w:multiLevelType w:val="hybridMultilevel"/>
    <w:tmpl w:val="0F581D3C"/>
    <w:lvl w:ilvl="0" w:tplc="E0D6F43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7A28CF64">
      <w:numFmt w:val="none"/>
      <w:lvlText w:val=""/>
      <w:lvlJc w:val="left"/>
      <w:pPr>
        <w:tabs>
          <w:tab w:val="num" w:pos="360"/>
        </w:tabs>
      </w:pPr>
    </w:lvl>
    <w:lvl w:ilvl="2" w:tplc="CDA841B0">
      <w:numFmt w:val="none"/>
      <w:lvlText w:val=""/>
      <w:lvlJc w:val="left"/>
      <w:pPr>
        <w:tabs>
          <w:tab w:val="num" w:pos="360"/>
        </w:tabs>
      </w:pPr>
    </w:lvl>
    <w:lvl w:ilvl="3" w:tplc="68B8EC64">
      <w:numFmt w:val="none"/>
      <w:lvlText w:val=""/>
      <w:lvlJc w:val="left"/>
      <w:pPr>
        <w:tabs>
          <w:tab w:val="num" w:pos="360"/>
        </w:tabs>
      </w:pPr>
    </w:lvl>
    <w:lvl w:ilvl="4" w:tplc="7DA49B78">
      <w:numFmt w:val="none"/>
      <w:lvlText w:val=""/>
      <w:lvlJc w:val="left"/>
      <w:pPr>
        <w:tabs>
          <w:tab w:val="num" w:pos="360"/>
        </w:tabs>
      </w:pPr>
    </w:lvl>
    <w:lvl w:ilvl="5" w:tplc="ECE26242">
      <w:numFmt w:val="none"/>
      <w:lvlText w:val=""/>
      <w:lvlJc w:val="left"/>
      <w:pPr>
        <w:tabs>
          <w:tab w:val="num" w:pos="360"/>
        </w:tabs>
      </w:pPr>
    </w:lvl>
    <w:lvl w:ilvl="6" w:tplc="F6BE9D6C">
      <w:numFmt w:val="none"/>
      <w:lvlText w:val=""/>
      <w:lvlJc w:val="left"/>
      <w:pPr>
        <w:tabs>
          <w:tab w:val="num" w:pos="360"/>
        </w:tabs>
      </w:pPr>
    </w:lvl>
    <w:lvl w:ilvl="7" w:tplc="CA4A37FA">
      <w:numFmt w:val="none"/>
      <w:lvlText w:val=""/>
      <w:lvlJc w:val="left"/>
      <w:pPr>
        <w:tabs>
          <w:tab w:val="num" w:pos="360"/>
        </w:tabs>
      </w:pPr>
    </w:lvl>
    <w:lvl w:ilvl="8" w:tplc="F9B66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D"/>
    <w:rsid w:val="000C18DD"/>
    <w:rsid w:val="00611F58"/>
    <w:rsid w:val="00B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2017-01-09T05:53:00Z</cp:lastPrinted>
  <dcterms:created xsi:type="dcterms:W3CDTF">2017-01-09T05:43:00Z</dcterms:created>
  <dcterms:modified xsi:type="dcterms:W3CDTF">2017-01-09T05:55:00Z</dcterms:modified>
</cp:coreProperties>
</file>