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0" w:rsidRPr="004916D5" w:rsidRDefault="005177A0" w:rsidP="005177A0">
      <w:pPr>
        <w:spacing w:after="0"/>
        <w:jc w:val="center"/>
        <w:rPr>
          <w:b/>
          <w:color w:val="000000"/>
          <w:sz w:val="24"/>
          <w:szCs w:val="26"/>
        </w:rPr>
      </w:pPr>
      <w:r w:rsidRPr="004916D5">
        <w:rPr>
          <w:b/>
          <w:color w:val="000000"/>
          <w:sz w:val="24"/>
          <w:szCs w:val="26"/>
        </w:rPr>
        <w:t>ВОЛГОГРАДСКАЯ ОБЛАСТЬ</w:t>
      </w:r>
    </w:p>
    <w:p w:rsidR="005177A0" w:rsidRPr="004916D5" w:rsidRDefault="005177A0" w:rsidP="005177A0">
      <w:pPr>
        <w:spacing w:after="0"/>
        <w:jc w:val="center"/>
        <w:rPr>
          <w:b/>
          <w:color w:val="000000"/>
          <w:sz w:val="24"/>
          <w:szCs w:val="26"/>
        </w:rPr>
      </w:pPr>
      <w:r w:rsidRPr="004916D5">
        <w:rPr>
          <w:b/>
          <w:color w:val="000000"/>
          <w:sz w:val="24"/>
          <w:szCs w:val="26"/>
        </w:rPr>
        <w:t>БЫКОВСКИЙ МУНИЦИПАЛЬНЫЙ РАЙОН</w:t>
      </w:r>
    </w:p>
    <w:p w:rsidR="005177A0" w:rsidRPr="004916D5" w:rsidRDefault="005177A0" w:rsidP="005177A0">
      <w:pPr>
        <w:spacing w:after="0"/>
        <w:jc w:val="center"/>
        <w:rPr>
          <w:b/>
          <w:color w:val="000000"/>
          <w:sz w:val="24"/>
          <w:szCs w:val="26"/>
        </w:rPr>
      </w:pPr>
      <w:r w:rsidRPr="004916D5">
        <w:rPr>
          <w:b/>
          <w:color w:val="000000"/>
          <w:sz w:val="24"/>
          <w:szCs w:val="26"/>
        </w:rPr>
        <w:t>АЛЕКСАНДРОВСКАЯ СЕЛЬСКАЯ ДУМА</w:t>
      </w:r>
    </w:p>
    <w:p w:rsidR="005177A0" w:rsidRPr="004916D5" w:rsidRDefault="005177A0" w:rsidP="005177A0">
      <w:pPr>
        <w:spacing w:before="100" w:beforeAutospacing="1" w:after="0" w:line="270" w:lineRule="atLeast"/>
        <w:jc w:val="center"/>
        <w:rPr>
          <w:rFonts w:ascii="Trebuchet MS" w:hAnsi="Trebuchet MS"/>
          <w:b/>
          <w:color w:val="000000"/>
          <w:sz w:val="24"/>
          <w:szCs w:val="28"/>
          <w:lang w:eastAsia="ru-RU"/>
        </w:rPr>
      </w:pPr>
      <w:r w:rsidRPr="004916D5">
        <w:rPr>
          <w:rFonts w:ascii="Trebuchet MS" w:hAnsi="Trebuchet MS"/>
          <w:b/>
          <w:bCs/>
          <w:color w:val="000000"/>
          <w:sz w:val="24"/>
          <w:szCs w:val="28"/>
          <w:lang w:eastAsia="ru-RU"/>
        </w:rPr>
        <w:t>РЕШЕНИЕ</w:t>
      </w:r>
    </w:p>
    <w:p w:rsidR="005177A0" w:rsidRPr="00F57594" w:rsidRDefault="005177A0" w:rsidP="005177A0">
      <w:pPr>
        <w:spacing w:before="100" w:beforeAutospacing="1" w:after="0" w:line="240" w:lineRule="auto"/>
        <w:rPr>
          <w:rFonts w:ascii="Trebuchet MS" w:hAnsi="Trebuchet MS"/>
          <w:color w:val="000000"/>
          <w:sz w:val="24"/>
          <w:szCs w:val="28"/>
          <w:lang w:eastAsia="ru-RU"/>
        </w:rPr>
      </w:pPr>
      <w:r w:rsidRPr="00F57594">
        <w:rPr>
          <w:rFonts w:ascii="Trebuchet MS" w:hAnsi="Trebuchet MS"/>
          <w:b/>
          <w:bCs/>
          <w:color w:val="000000"/>
          <w:sz w:val="24"/>
          <w:szCs w:val="28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4 г"/>
        </w:smartTagPr>
        <w:r w:rsidRPr="00F57594">
          <w:rPr>
            <w:rFonts w:ascii="Trebuchet MS" w:hAnsi="Trebuchet MS"/>
            <w:b/>
            <w:bCs/>
            <w:color w:val="000000"/>
            <w:sz w:val="24"/>
            <w:szCs w:val="28"/>
            <w:lang w:eastAsia="ru-RU"/>
          </w:rPr>
          <w:t>2014 г</w:t>
        </w:r>
      </w:smartTag>
      <w:r w:rsidRPr="00F57594">
        <w:rPr>
          <w:rFonts w:ascii="Trebuchet MS" w:hAnsi="Trebuchet MS"/>
          <w:b/>
          <w:bCs/>
          <w:color w:val="000000"/>
          <w:sz w:val="24"/>
          <w:szCs w:val="28"/>
          <w:lang w:eastAsia="ru-RU"/>
        </w:rPr>
        <w:t xml:space="preserve">. N </w:t>
      </w:r>
      <w:r>
        <w:rPr>
          <w:rFonts w:ascii="Trebuchet MS" w:hAnsi="Trebuchet MS"/>
          <w:b/>
          <w:bCs/>
          <w:color w:val="000000"/>
          <w:sz w:val="24"/>
          <w:szCs w:val="28"/>
          <w:lang w:eastAsia="ru-RU"/>
        </w:rPr>
        <w:t>3\17</w:t>
      </w:r>
    </w:p>
    <w:p w:rsidR="005177A0" w:rsidRDefault="005177A0" w:rsidP="005177A0">
      <w:pPr>
        <w:pStyle w:val="a3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О п</w:t>
      </w: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ризнании </w:t>
      </w:r>
      <w:proofErr w:type="gramStart"/>
      <w:r>
        <w:rPr>
          <w:rFonts w:ascii="Arial" w:hAnsi="Arial" w:cs="Arial"/>
          <w:color w:val="000000"/>
          <w:sz w:val="24"/>
          <w:szCs w:val="28"/>
          <w:lang w:eastAsia="ru-RU"/>
        </w:rPr>
        <w:t>утратившими</w:t>
      </w:r>
      <w:proofErr w:type="gramEnd"/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силу решений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5177A0" w:rsidRPr="004916D5" w:rsidRDefault="005177A0" w:rsidP="005177A0">
      <w:pPr>
        <w:pStyle w:val="a3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Александровской сельской</w:t>
      </w: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Думы</w:t>
      </w:r>
      <w:r>
        <w:rPr>
          <w:rFonts w:ascii="Arial" w:hAnsi="Arial" w:cs="Arial"/>
          <w:color w:val="000000"/>
          <w:sz w:val="24"/>
          <w:szCs w:val="28"/>
          <w:lang w:eastAsia="ru-RU"/>
        </w:rPr>
        <w:t>.</w:t>
      </w:r>
    </w:p>
    <w:p w:rsidR="005177A0" w:rsidRPr="004916D5" w:rsidRDefault="005177A0" w:rsidP="005177A0">
      <w:pPr>
        <w:pStyle w:val="a3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5177A0" w:rsidRPr="004916D5" w:rsidRDefault="005177A0" w:rsidP="005177A0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                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 31 Устава муниципального образования Александровская сельская Дума решила:</w:t>
      </w:r>
    </w:p>
    <w:p w:rsidR="005177A0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1. Признать утратившими силу решения</w:t>
      </w:r>
      <w:bookmarkStart w:id="0" w:name="_GoBack"/>
      <w:bookmarkEnd w:id="0"/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Александровской сельской Думы:</w:t>
      </w:r>
    </w:p>
    <w:p w:rsidR="005177A0" w:rsidRPr="004916D5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- от 28.12.2006 N20/51 "О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 xml:space="preserve"> Правилах</w:t>
      </w:r>
      <w:r w:rsidRPr="004916D5">
        <w:rPr>
          <w:rFonts w:ascii="Arial" w:hAnsi="Arial" w:cs="Arial"/>
          <w:color w:val="000000"/>
          <w:sz w:val="24"/>
          <w:szCs w:val="24"/>
        </w:rPr>
        <w:t xml:space="preserve"> благоустройства, санитарного содержания территорий, организации уборок, обеспечения чистоты и порядка в административных границах  Александровского сельского поселения»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5177A0" w:rsidRPr="004916D5" w:rsidRDefault="005177A0" w:rsidP="005177A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- от 20.04.2009 № 51/100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 xml:space="preserve"> «О внесении изменений в Правила</w:t>
      </w:r>
      <w:r w:rsidRPr="004916D5">
        <w:rPr>
          <w:rFonts w:ascii="Arial" w:hAnsi="Arial" w:cs="Arial"/>
          <w:color w:val="000000"/>
          <w:sz w:val="24"/>
          <w:szCs w:val="24"/>
        </w:rPr>
        <w:t xml:space="preserve"> благоустройства, санитарного содержания территорий, организации уборок и обеспечения чистоты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и порядка в административных границах  Александровского сельского поселения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>твержденных  решением Александровской сельской Думы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28 декабря 2006г.  № 20\51</w:t>
      </w:r>
    </w:p>
    <w:p w:rsidR="005177A0" w:rsidRPr="004916D5" w:rsidRDefault="005177A0" w:rsidP="005177A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-от 25.05.2010 № 9\22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 xml:space="preserve"> «О внесении изменений в Правила</w:t>
      </w:r>
      <w:r w:rsidRPr="004916D5">
        <w:rPr>
          <w:rFonts w:ascii="Arial" w:hAnsi="Arial" w:cs="Arial"/>
          <w:color w:val="000000"/>
          <w:sz w:val="24"/>
          <w:szCs w:val="24"/>
        </w:rPr>
        <w:t xml:space="preserve"> благоустройства, санитарного содержания территорий, организации уборок и обеспечения чистоты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и порядка в административных границах  Александровского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>утвержденных  решением Александровской сельской Думы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28 декабря 2006г.  № 20\51</w:t>
      </w:r>
    </w:p>
    <w:p w:rsidR="005177A0" w:rsidRPr="004916D5" w:rsidRDefault="005177A0" w:rsidP="005177A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- от 21.03.2014 № 57/115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 xml:space="preserve"> «О внесении изменений в Правила</w:t>
      </w:r>
      <w:r w:rsidRPr="004916D5">
        <w:rPr>
          <w:rFonts w:ascii="Arial" w:hAnsi="Arial" w:cs="Arial"/>
          <w:color w:val="000000"/>
          <w:sz w:val="24"/>
          <w:szCs w:val="24"/>
        </w:rPr>
        <w:t xml:space="preserve"> благоустройства, санитарного содержания территорий, организации уборок и обеспечения чистоты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и порядка в административных границах  Александровского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bCs/>
          <w:color w:val="000000"/>
          <w:sz w:val="24"/>
          <w:szCs w:val="24"/>
        </w:rPr>
        <w:t>утвержденных  решением Александровской сельской Думы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6D5">
        <w:rPr>
          <w:rFonts w:ascii="Arial" w:hAnsi="Arial" w:cs="Arial"/>
          <w:color w:val="000000"/>
          <w:sz w:val="24"/>
          <w:szCs w:val="24"/>
        </w:rPr>
        <w:t>28 декабря 2006г.  № 20\51</w:t>
      </w:r>
    </w:p>
    <w:p w:rsidR="005177A0" w:rsidRPr="004916D5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5177A0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3. </w:t>
      </w:r>
      <w:proofErr w:type="gramStart"/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Контроль за</w:t>
      </w:r>
      <w:proofErr w:type="gramEnd"/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исполнением настоящего решения оставляю за собой.</w:t>
      </w:r>
    </w:p>
    <w:p w:rsidR="005177A0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5177A0" w:rsidRPr="004916D5" w:rsidRDefault="005177A0" w:rsidP="005177A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5177A0" w:rsidRPr="004916D5" w:rsidRDefault="005177A0" w:rsidP="005177A0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ru-RU"/>
        </w:rPr>
      </w:pP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>Глава Александровского</w:t>
      </w:r>
    </w:p>
    <w:p w:rsidR="005177A0" w:rsidRPr="00F57594" w:rsidRDefault="005177A0" w:rsidP="005177A0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>с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ельского поселения                        </w:t>
      </w: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                     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t xml:space="preserve"> В.С.Бондаренко</w:t>
      </w:r>
      <w:r w:rsidRPr="004916D5">
        <w:rPr>
          <w:rFonts w:ascii="Arial" w:hAnsi="Arial" w:cs="Arial"/>
          <w:color w:val="000000"/>
          <w:sz w:val="24"/>
          <w:szCs w:val="28"/>
          <w:lang w:eastAsia="ru-RU"/>
        </w:rPr>
        <w:br/>
      </w:r>
      <w:r w:rsidRPr="00F57594">
        <w:rPr>
          <w:rFonts w:ascii="Trebuchet MS" w:hAnsi="Trebuchet MS"/>
          <w:color w:val="000000"/>
          <w:sz w:val="24"/>
          <w:szCs w:val="28"/>
          <w:lang w:eastAsia="ru-RU"/>
        </w:rPr>
        <w:br/>
      </w:r>
    </w:p>
    <w:p w:rsidR="00855332" w:rsidRDefault="00855332"/>
    <w:sectPr w:rsidR="00855332" w:rsidSect="00D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177A0"/>
    <w:rsid w:val="005177A0"/>
    <w:rsid w:val="008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77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2014-12-19T06:22:00Z</dcterms:created>
  <dcterms:modified xsi:type="dcterms:W3CDTF">2014-12-19T06:23:00Z</dcterms:modified>
</cp:coreProperties>
</file>