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F" w:rsidRPr="002E143D" w:rsidRDefault="00B8213F" w:rsidP="00B821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2E143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8213F" w:rsidRPr="002E143D" w:rsidRDefault="00B8213F" w:rsidP="00B821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B8213F" w:rsidRPr="002E143D" w:rsidRDefault="00B8213F" w:rsidP="00B8213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b/>
          <w:sz w:val="24"/>
          <w:szCs w:val="24"/>
          <w:lang w:eastAsia="ru-RU"/>
        </w:rPr>
        <w:t>БЫКОВСКИЙ МУНИЦИПАЛЬНЫЙ РАЙОН</w:t>
      </w:r>
    </w:p>
    <w:p w:rsidR="00B8213F" w:rsidRPr="002E143D" w:rsidRDefault="00B8213F" w:rsidP="00B8213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АЛЕКСАНДРОВСКАЯ СЕЛЬСКАЯ ДУМА</w:t>
      </w: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РЕШЕНИЕ</w:t>
      </w:r>
    </w:p>
    <w:p w:rsidR="00B8213F" w:rsidRPr="002E143D" w:rsidRDefault="00B8213F" w:rsidP="00B82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>От 29.07.2015 г. № 12\35</w:t>
      </w:r>
    </w:p>
    <w:p w:rsidR="00B8213F" w:rsidRPr="002E143D" w:rsidRDefault="00B8213F" w:rsidP="00B82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Об определении границ территории, в пределах которой </w:t>
      </w: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создается добровольная народная дружина Александровского </w:t>
      </w: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Быковского муниципального района </w:t>
      </w: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области.</w:t>
      </w: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143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 2003 года № 131- ФЗ « Об общих принципах организации местного самоуправления  в Российской Федерации», от 02.04 2014 года № 44- ФЗ « Об участии граждан в охране общественного порядка», п.33 ст.14 Федерального Закона от 06.10. 2003 года № 131- ФЗ « Об общих принципах организации местного самоуправления  в Российской Федерации», руководствуясь Уставом Александровского сельского поселения  Быковского</w:t>
      </w:r>
      <w:proofErr w:type="gramEnd"/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Александровская сельская Дума </w:t>
      </w:r>
    </w:p>
    <w:p w:rsidR="00B8213F" w:rsidRPr="002E143D" w:rsidRDefault="00B8213F" w:rsidP="00B821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B8213F" w:rsidRPr="002E143D" w:rsidRDefault="00B8213F" w:rsidP="00B821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границами территории, в пределах которой </w:t>
      </w:r>
      <w:proofErr w:type="gramStart"/>
      <w:r w:rsidRPr="002E143D">
        <w:rPr>
          <w:rFonts w:ascii="Arial" w:eastAsia="Times New Roman" w:hAnsi="Arial" w:cs="Arial"/>
          <w:sz w:val="24"/>
          <w:szCs w:val="24"/>
          <w:lang w:eastAsia="ru-RU"/>
        </w:rPr>
        <w:t>создается добровольная народная дружина являются</w:t>
      </w:r>
      <w:proofErr w:type="gramEnd"/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Александровского сельского поселения Быковского муниципального района Волгоградской области.</w:t>
      </w:r>
    </w:p>
    <w:p w:rsidR="00B8213F" w:rsidRPr="002E143D" w:rsidRDefault="00B8213F" w:rsidP="00B821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подписания и подлежит обнародованию.</w:t>
      </w:r>
    </w:p>
    <w:p w:rsidR="00B8213F" w:rsidRPr="002E143D" w:rsidRDefault="00B8213F" w:rsidP="00B8213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13F" w:rsidRPr="002E143D" w:rsidRDefault="00B8213F" w:rsidP="00B8213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>Глава Александровского                                         Председатель Александровской</w:t>
      </w:r>
    </w:p>
    <w:p w:rsidR="00B8213F" w:rsidRPr="002E143D" w:rsidRDefault="00B8213F" w:rsidP="00B8213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сельской Думы          </w:t>
      </w:r>
    </w:p>
    <w:p w:rsidR="00B8213F" w:rsidRPr="002E143D" w:rsidRDefault="00B8213F" w:rsidP="00B8213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Быковского муниципального района                     Быковского муниципального района                                                </w:t>
      </w:r>
    </w:p>
    <w:p w:rsidR="00B8213F" w:rsidRPr="002E143D" w:rsidRDefault="00B8213F" w:rsidP="00B8213F">
      <w:pPr>
        <w:tabs>
          <w:tab w:val="left" w:pos="544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области:                                            Волгоградской области                                              </w:t>
      </w:r>
    </w:p>
    <w:p w:rsidR="00B8213F" w:rsidRPr="002E143D" w:rsidRDefault="00B8213F" w:rsidP="00B8213F">
      <w:pPr>
        <w:tabs>
          <w:tab w:val="left" w:pos="544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E143D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proofErr w:type="spellStart"/>
      <w:r w:rsidRPr="002E143D">
        <w:rPr>
          <w:rFonts w:ascii="Arial" w:eastAsia="Times New Roman" w:hAnsi="Arial" w:cs="Arial"/>
          <w:sz w:val="24"/>
          <w:szCs w:val="24"/>
          <w:lang w:eastAsia="ru-RU"/>
        </w:rPr>
        <w:t>В.С.Бондаренко</w:t>
      </w:r>
      <w:proofErr w:type="spellEnd"/>
      <w:r w:rsidRPr="002E143D">
        <w:rPr>
          <w:rFonts w:ascii="Arial" w:eastAsia="Times New Roman" w:hAnsi="Arial" w:cs="Arial"/>
          <w:sz w:val="24"/>
          <w:szCs w:val="24"/>
          <w:lang w:eastAsia="ru-RU"/>
        </w:rPr>
        <w:tab/>
        <w:t>__________</w:t>
      </w:r>
      <w:proofErr w:type="spellStart"/>
      <w:r w:rsidRPr="002E143D">
        <w:rPr>
          <w:rFonts w:ascii="Arial" w:eastAsia="Times New Roman" w:hAnsi="Arial" w:cs="Arial"/>
          <w:sz w:val="24"/>
          <w:szCs w:val="24"/>
          <w:lang w:eastAsia="ru-RU"/>
        </w:rPr>
        <w:t>В.С.Бондаренко</w:t>
      </w:r>
      <w:proofErr w:type="spellEnd"/>
    </w:p>
    <w:p w:rsidR="00B8213F" w:rsidRPr="002E143D" w:rsidRDefault="00B8213F" w:rsidP="00B8213F">
      <w:pPr>
        <w:tabs>
          <w:tab w:val="left" w:pos="5445"/>
        </w:tabs>
        <w:spacing w:after="0" w:line="240" w:lineRule="auto"/>
        <w:ind w:left="360"/>
        <w:rPr>
          <w:rFonts w:ascii="Arial" w:eastAsia="Times New Roman" w:hAnsi="Arial" w:cs="Arial"/>
          <w:color w:val="00FF00"/>
          <w:sz w:val="24"/>
          <w:szCs w:val="24"/>
          <w:lang w:eastAsia="ru-RU"/>
        </w:rPr>
      </w:pPr>
    </w:p>
    <w:bookmarkEnd w:id="0"/>
    <w:p w:rsidR="00B8213F" w:rsidRPr="00B8213F" w:rsidRDefault="00B8213F" w:rsidP="00B8213F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color w:val="00FF00"/>
          <w:sz w:val="28"/>
          <w:szCs w:val="24"/>
          <w:lang w:eastAsia="ru-RU"/>
        </w:rPr>
      </w:pPr>
    </w:p>
    <w:p w:rsidR="009803DD" w:rsidRDefault="009803DD"/>
    <w:sectPr w:rsidR="0098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3DD"/>
    <w:multiLevelType w:val="hybridMultilevel"/>
    <w:tmpl w:val="22AA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F"/>
    <w:rsid w:val="002E143D"/>
    <w:rsid w:val="009803DD"/>
    <w:rsid w:val="00B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*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2015-08-07T13:09:00Z</dcterms:created>
  <dcterms:modified xsi:type="dcterms:W3CDTF">2015-08-12T12:57:00Z</dcterms:modified>
</cp:coreProperties>
</file>