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62" w:rsidRPr="00CD7790" w:rsidRDefault="00034D62" w:rsidP="00034D62">
      <w:pPr>
        <w:jc w:val="center"/>
        <w:rPr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034D62" w:rsidRPr="00F23938" w:rsidRDefault="00034D62" w:rsidP="00034D62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034D62" w:rsidRDefault="00034D62" w:rsidP="00034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034D62" w:rsidRPr="00425271" w:rsidRDefault="00034D62" w:rsidP="00034D6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034D62" w:rsidRPr="00E8054C" w:rsidRDefault="00034D62" w:rsidP="00034D62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034D62" w:rsidRPr="00E8054C" w:rsidRDefault="00034D62" w:rsidP="00034D62">
      <w:pPr>
        <w:jc w:val="center"/>
        <w:rPr>
          <w:b/>
          <w:sz w:val="28"/>
        </w:rPr>
      </w:pPr>
    </w:p>
    <w:p w:rsidR="00034D62" w:rsidRDefault="00034D62" w:rsidP="00034D62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8</w:t>
      </w:r>
    </w:p>
    <w:p w:rsidR="00034D62" w:rsidRDefault="00034D62" w:rsidP="00034D62"/>
    <w:p w:rsidR="00034D62" w:rsidRDefault="00034D62" w:rsidP="00034D62"/>
    <w:p w:rsidR="00034D62" w:rsidRDefault="00034D62" w:rsidP="00034D62">
      <w:pPr>
        <w:rPr>
          <w:sz w:val="28"/>
          <w:szCs w:val="28"/>
        </w:rPr>
      </w:pPr>
      <w:r>
        <w:rPr>
          <w:sz w:val="28"/>
          <w:szCs w:val="28"/>
        </w:rPr>
        <w:t xml:space="preserve">О составе постоянной комиссии </w:t>
      </w:r>
    </w:p>
    <w:p w:rsidR="00034D62" w:rsidRDefault="00034D62" w:rsidP="00034D62">
      <w:pPr>
        <w:rPr>
          <w:sz w:val="28"/>
          <w:szCs w:val="28"/>
        </w:rPr>
      </w:pPr>
      <w:r>
        <w:rPr>
          <w:sz w:val="28"/>
          <w:szCs w:val="28"/>
        </w:rPr>
        <w:t>сельской Думы мандатной,  по этике</w:t>
      </w:r>
    </w:p>
    <w:p w:rsidR="00034D62" w:rsidRDefault="00034D62" w:rsidP="00034D62">
      <w:pPr>
        <w:rPr>
          <w:sz w:val="28"/>
          <w:szCs w:val="28"/>
        </w:rPr>
      </w:pPr>
      <w:r>
        <w:rPr>
          <w:sz w:val="28"/>
          <w:szCs w:val="28"/>
        </w:rPr>
        <w:t>и нормотворческим предложениям.</w:t>
      </w: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личных заявлений депутатов, Александровская  сельская Дума</w:t>
      </w:r>
    </w:p>
    <w:p w:rsidR="00034D62" w:rsidRDefault="00034D62" w:rsidP="00034D62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34D62" w:rsidRDefault="00034D62" w:rsidP="00034D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1Сформировать постоянную комиссию сельской Думы мандатную по этике и нормотворческим предложениям в составе:</w:t>
      </w:r>
    </w:p>
    <w:p w:rsidR="00034D62" w:rsidRDefault="00034D62" w:rsidP="00034D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-Суворина </w:t>
      </w:r>
      <w:proofErr w:type="spellStart"/>
      <w:r>
        <w:rPr>
          <w:sz w:val="28"/>
          <w:szCs w:val="28"/>
        </w:rPr>
        <w:t>Наталдья</w:t>
      </w:r>
      <w:proofErr w:type="spellEnd"/>
      <w:r>
        <w:rPr>
          <w:sz w:val="28"/>
          <w:szCs w:val="28"/>
        </w:rPr>
        <w:t xml:space="preserve"> Евгеньевна</w:t>
      </w:r>
    </w:p>
    <w:p w:rsidR="00034D62" w:rsidRDefault="00034D62" w:rsidP="00034D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Ергалиева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Бекбулатовна</w:t>
      </w:r>
      <w:proofErr w:type="spellEnd"/>
    </w:p>
    <w:p w:rsidR="00034D62" w:rsidRDefault="00034D62" w:rsidP="00034D6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Чуприкова</w:t>
      </w:r>
      <w:proofErr w:type="spellEnd"/>
      <w:r>
        <w:rPr>
          <w:sz w:val="28"/>
          <w:szCs w:val="28"/>
        </w:rPr>
        <w:t xml:space="preserve"> Елена Васильевна</w:t>
      </w: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034D62" w:rsidRDefault="00034D62" w:rsidP="00034D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Бондаренко В.С.</w:t>
      </w: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034D62" w:rsidRDefault="00034D62" w:rsidP="00034D62">
      <w:pPr>
        <w:rPr>
          <w:sz w:val="28"/>
          <w:szCs w:val="28"/>
        </w:rPr>
      </w:pPr>
    </w:p>
    <w:p w:rsidR="00AE2731" w:rsidRDefault="00AE2731"/>
    <w:sectPr w:rsidR="00A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034D62"/>
    <w:rsid w:val="00034D62"/>
    <w:rsid w:val="00AE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4D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D6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2014-10-10T13:10:00Z</dcterms:created>
  <dcterms:modified xsi:type="dcterms:W3CDTF">2014-10-10T13:10:00Z</dcterms:modified>
</cp:coreProperties>
</file>