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7F" w:rsidRPr="00F23938" w:rsidRDefault="00272B7F" w:rsidP="00272B7F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272B7F" w:rsidRPr="00F23938" w:rsidRDefault="00272B7F" w:rsidP="00272B7F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272B7F" w:rsidRDefault="00272B7F" w:rsidP="00272B7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272B7F" w:rsidRPr="00425271" w:rsidRDefault="00272B7F" w:rsidP="00272B7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  <w:r w:rsidRPr="00E8054C">
        <w:rPr>
          <w:b/>
          <w:sz w:val="28"/>
        </w:rPr>
        <w:t xml:space="preserve"> </w:t>
      </w:r>
    </w:p>
    <w:p w:rsidR="00272B7F" w:rsidRDefault="00272B7F" w:rsidP="00272B7F">
      <w:pPr>
        <w:jc w:val="center"/>
        <w:rPr>
          <w:b/>
          <w:sz w:val="28"/>
        </w:rPr>
      </w:pPr>
    </w:p>
    <w:p w:rsidR="00272B7F" w:rsidRPr="00E8054C" w:rsidRDefault="00272B7F" w:rsidP="00272B7F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272B7F" w:rsidRPr="00E8054C" w:rsidRDefault="00272B7F" w:rsidP="00272B7F">
      <w:pPr>
        <w:jc w:val="center"/>
        <w:rPr>
          <w:b/>
          <w:sz w:val="28"/>
        </w:rPr>
      </w:pPr>
    </w:p>
    <w:p w:rsidR="00272B7F" w:rsidRDefault="00272B7F" w:rsidP="00272B7F">
      <w:pPr>
        <w:pStyle w:val="1"/>
        <w:rPr>
          <w:szCs w:val="28"/>
        </w:rPr>
      </w:pPr>
      <w:r>
        <w:rPr>
          <w:szCs w:val="28"/>
        </w:rPr>
        <w:t>22.09</w:t>
      </w:r>
      <w:r w:rsidRPr="00664FB5">
        <w:rPr>
          <w:szCs w:val="28"/>
        </w:rPr>
        <w:t>.20</w:t>
      </w:r>
      <w:r>
        <w:rPr>
          <w:szCs w:val="28"/>
        </w:rPr>
        <w:t>14</w:t>
      </w:r>
      <w:r w:rsidRPr="00664FB5">
        <w:rPr>
          <w:szCs w:val="28"/>
        </w:rPr>
        <w:t xml:space="preserve"> г.  № </w:t>
      </w:r>
      <w:r>
        <w:rPr>
          <w:szCs w:val="28"/>
        </w:rPr>
        <w:t>1</w:t>
      </w:r>
      <w:r w:rsidRPr="00664FB5">
        <w:rPr>
          <w:szCs w:val="28"/>
        </w:rPr>
        <w:t>/</w:t>
      </w:r>
      <w:r>
        <w:rPr>
          <w:szCs w:val="28"/>
        </w:rPr>
        <w:t>12</w:t>
      </w:r>
    </w:p>
    <w:p w:rsidR="00272B7F" w:rsidRDefault="00272B7F" w:rsidP="00272B7F"/>
    <w:p w:rsidR="00272B7F" w:rsidRDefault="00272B7F" w:rsidP="00272B7F">
      <w:pPr>
        <w:rPr>
          <w:sz w:val="28"/>
          <w:szCs w:val="28"/>
        </w:rPr>
      </w:pPr>
      <w:r>
        <w:rPr>
          <w:sz w:val="28"/>
          <w:szCs w:val="28"/>
        </w:rPr>
        <w:t>Об утверждении председателя и заместителя</w:t>
      </w:r>
    </w:p>
    <w:p w:rsidR="00272B7F" w:rsidRDefault="00272B7F" w:rsidP="00272B7F">
      <w:pPr>
        <w:rPr>
          <w:sz w:val="28"/>
          <w:szCs w:val="28"/>
        </w:rPr>
      </w:pPr>
      <w:r>
        <w:rPr>
          <w:sz w:val="28"/>
          <w:szCs w:val="28"/>
        </w:rPr>
        <w:t>председателя постоянной комиссии сельской Думы</w:t>
      </w:r>
    </w:p>
    <w:p w:rsidR="00272B7F" w:rsidRDefault="00272B7F" w:rsidP="00272B7F">
      <w:pPr>
        <w:rPr>
          <w:sz w:val="28"/>
          <w:szCs w:val="28"/>
        </w:rPr>
      </w:pPr>
      <w:r>
        <w:rPr>
          <w:sz w:val="28"/>
          <w:szCs w:val="28"/>
        </w:rPr>
        <w:t>мандатной,  по этике и нормотворческим предложениям.</w:t>
      </w:r>
    </w:p>
    <w:p w:rsidR="00272B7F" w:rsidRDefault="00272B7F" w:rsidP="00272B7F">
      <w:pPr>
        <w:rPr>
          <w:sz w:val="28"/>
          <w:szCs w:val="28"/>
        </w:rPr>
      </w:pPr>
    </w:p>
    <w:p w:rsidR="00272B7F" w:rsidRDefault="00272B7F" w:rsidP="00272B7F">
      <w:pPr>
        <w:rPr>
          <w:sz w:val="28"/>
          <w:szCs w:val="28"/>
        </w:rPr>
      </w:pPr>
    </w:p>
    <w:p w:rsidR="00272B7F" w:rsidRDefault="00272B7F" w:rsidP="00272B7F">
      <w:pPr>
        <w:rPr>
          <w:sz w:val="28"/>
          <w:szCs w:val="28"/>
        </w:rPr>
      </w:pPr>
    </w:p>
    <w:p w:rsidR="00272B7F" w:rsidRDefault="00272B7F" w:rsidP="00272B7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предложений членов комиссии, ст. 10 Регламента Александровской сельской Думы, сельская Дума </w:t>
      </w:r>
    </w:p>
    <w:p w:rsidR="00272B7F" w:rsidRDefault="00272B7F" w:rsidP="00272B7F">
      <w:pPr>
        <w:rPr>
          <w:sz w:val="28"/>
          <w:szCs w:val="28"/>
        </w:rPr>
      </w:pPr>
    </w:p>
    <w:p w:rsidR="00272B7F" w:rsidRDefault="00272B7F" w:rsidP="00272B7F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72B7F" w:rsidRDefault="00272B7F" w:rsidP="00272B7F">
      <w:pPr>
        <w:rPr>
          <w:sz w:val="28"/>
          <w:szCs w:val="28"/>
        </w:rPr>
      </w:pPr>
    </w:p>
    <w:p w:rsidR="00272B7F" w:rsidRDefault="00272B7F" w:rsidP="00272B7F">
      <w:pPr>
        <w:rPr>
          <w:sz w:val="28"/>
          <w:szCs w:val="28"/>
        </w:rPr>
      </w:pPr>
      <w:r>
        <w:rPr>
          <w:sz w:val="28"/>
          <w:szCs w:val="28"/>
        </w:rPr>
        <w:t>1. Утвердить председателем постоянной комиссии мандатной по этике и нормотворческим  предложениям Суворину Наталью Евгеньевну.</w:t>
      </w:r>
    </w:p>
    <w:p w:rsidR="00272B7F" w:rsidRDefault="00272B7F" w:rsidP="00272B7F">
      <w:pPr>
        <w:rPr>
          <w:sz w:val="28"/>
          <w:szCs w:val="28"/>
        </w:rPr>
      </w:pPr>
    </w:p>
    <w:p w:rsidR="00272B7F" w:rsidRDefault="00272B7F" w:rsidP="00272B7F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заместителем председателя постоянной комиссии мандатной по этике и нормотворческим предложениям </w:t>
      </w:r>
      <w:proofErr w:type="spellStart"/>
      <w:r>
        <w:rPr>
          <w:sz w:val="28"/>
          <w:szCs w:val="28"/>
        </w:rPr>
        <w:t>Ергалиеву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Бекбулатовну</w:t>
      </w:r>
      <w:proofErr w:type="spellEnd"/>
      <w:r>
        <w:rPr>
          <w:sz w:val="28"/>
          <w:szCs w:val="28"/>
        </w:rPr>
        <w:t>.</w:t>
      </w:r>
    </w:p>
    <w:p w:rsidR="00272B7F" w:rsidRDefault="00272B7F" w:rsidP="00272B7F">
      <w:pPr>
        <w:rPr>
          <w:sz w:val="28"/>
          <w:szCs w:val="28"/>
        </w:rPr>
      </w:pPr>
    </w:p>
    <w:p w:rsidR="00272B7F" w:rsidRDefault="00272B7F" w:rsidP="00272B7F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72B7F" w:rsidRDefault="00272B7F" w:rsidP="00272B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Александровской</w:t>
      </w:r>
    </w:p>
    <w:p w:rsidR="00272B7F" w:rsidRDefault="00272B7F" w:rsidP="00272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      В.С. Бондаренко </w:t>
      </w:r>
    </w:p>
    <w:p w:rsidR="003B7701" w:rsidRDefault="003B7701"/>
    <w:sectPr w:rsidR="003B7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272B7F"/>
    <w:rsid w:val="00272B7F"/>
    <w:rsid w:val="003B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72B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2B7F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27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2014-10-10T13:12:00Z</dcterms:created>
  <dcterms:modified xsi:type="dcterms:W3CDTF">2014-10-10T13:13:00Z</dcterms:modified>
</cp:coreProperties>
</file>