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37" w:rsidRDefault="00291537" w:rsidP="00291537">
      <w:pPr>
        <w:pStyle w:val="a4"/>
        <w:jc w:val="right"/>
        <w:rPr>
          <w:rFonts w:ascii="Times New Roman" w:hAnsi="Times New Roman"/>
          <w:sz w:val="32"/>
          <w:szCs w:val="32"/>
        </w:rPr>
      </w:pPr>
    </w:p>
    <w:p w:rsidR="00291537" w:rsidRPr="008F29EC" w:rsidRDefault="00291537" w:rsidP="00291537">
      <w:pPr>
        <w:pStyle w:val="a4"/>
        <w:jc w:val="center"/>
        <w:rPr>
          <w:rFonts w:ascii="Times New Roman" w:hAnsi="Times New Roman"/>
          <w:b/>
          <w:sz w:val="24"/>
          <w:szCs w:val="24"/>
        </w:rPr>
      </w:pPr>
      <w:r w:rsidRPr="008F29EC">
        <w:rPr>
          <w:rFonts w:ascii="Times New Roman" w:hAnsi="Times New Roman"/>
          <w:b/>
          <w:sz w:val="24"/>
          <w:szCs w:val="24"/>
        </w:rPr>
        <w:t>ПОСТАНОВЛЕНИЕ</w:t>
      </w:r>
    </w:p>
    <w:p w:rsidR="00291537" w:rsidRPr="008F29EC" w:rsidRDefault="00291537" w:rsidP="00291537">
      <w:pPr>
        <w:pStyle w:val="a4"/>
        <w:jc w:val="center"/>
        <w:rPr>
          <w:rFonts w:ascii="Times New Roman" w:hAnsi="Times New Roman"/>
          <w:b/>
          <w:sz w:val="24"/>
          <w:szCs w:val="24"/>
        </w:rPr>
      </w:pPr>
      <w:r w:rsidRPr="008F29EC">
        <w:rPr>
          <w:rFonts w:ascii="Times New Roman" w:hAnsi="Times New Roman"/>
          <w:b/>
          <w:sz w:val="24"/>
          <w:szCs w:val="24"/>
        </w:rPr>
        <w:t>АДМИНИСТРАЦИИ АЛЕКСАНДРОВСКОГО СЕЛЬСКОГО ПОСЕЛЕНИЯ</w:t>
      </w:r>
    </w:p>
    <w:p w:rsidR="00291537" w:rsidRPr="008F29EC" w:rsidRDefault="00291537" w:rsidP="00291537">
      <w:pPr>
        <w:pStyle w:val="a4"/>
        <w:jc w:val="center"/>
        <w:rPr>
          <w:rFonts w:ascii="Times New Roman" w:hAnsi="Times New Roman"/>
          <w:b/>
          <w:sz w:val="24"/>
          <w:szCs w:val="24"/>
        </w:rPr>
      </w:pPr>
      <w:r w:rsidRPr="008F29EC">
        <w:rPr>
          <w:rFonts w:ascii="Times New Roman" w:hAnsi="Times New Roman"/>
          <w:b/>
          <w:sz w:val="24"/>
          <w:szCs w:val="24"/>
        </w:rPr>
        <w:t>Быковского муниципального района Волгоградской области</w:t>
      </w:r>
    </w:p>
    <w:p w:rsidR="00291537" w:rsidRDefault="00291537" w:rsidP="00291537">
      <w:pPr>
        <w:pStyle w:val="a4"/>
        <w:rPr>
          <w:rFonts w:ascii="Arial" w:hAnsi="Arial" w:cs="Arial"/>
          <w:sz w:val="24"/>
          <w:szCs w:val="24"/>
        </w:rPr>
      </w:pPr>
    </w:p>
    <w:p w:rsidR="00291537" w:rsidRDefault="00291537" w:rsidP="00291537">
      <w:pPr>
        <w:pStyle w:val="a4"/>
        <w:rPr>
          <w:rFonts w:ascii="Arial" w:hAnsi="Arial" w:cs="Arial"/>
          <w:sz w:val="24"/>
          <w:szCs w:val="24"/>
        </w:rPr>
      </w:pPr>
    </w:p>
    <w:tbl>
      <w:tblPr>
        <w:tblW w:w="9571" w:type="dxa"/>
        <w:tblInd w:w="-108" w:type="dxa"/>
        <w:tblLook w:val="0000"/>
      </w:tblPr>
      <w:tblGrid>
        <w:gridCol w:w="5382"/>
        <w:gridCol w:w="4189"/>
      </w:tblGrid>
      <w:tr w:rsidR="00291537" w:rsidTr="00942115">
        <w:tc>
          <w:tcPr>
            <w:tcW w:w="5382" w:type="dxa"/>
            <w:shd w:val="clear" w:color="auto" w:fill="auto"/>
          </w:tcPr>
          <w:p w:rsidR="00291537" w:rsidRDefault="0051337C" w:rsidP="00942115">
            <w:pPr>
              <w:pStyle w:val="a4"/>
              <w:spacing w:line="276" w:lineRule="auto"/>
              <w:rPr>
                <w:rFonts w:ascii="Arial" w:hAnsi="Arial" w:cs="Arial"/>
                <w:sz w:val="24"/>
                <w:szCs w:val="24"/>
              </w:rPr>
            </w:pPr>
            <w:r>
              <w:rPr>
                <w:rFonts w:ascii="Arial" w:hAnsi="Arial" w:cs="Arial"/>
                <w:sz w:val="24"/>
                <w:szCs w:val="24"/>
              </w:rPr>
              <w:t>11.10.</w:t>
            </w:r>
            <w:r w:rsidR="00291537">
              <w:rPr>
                <w:rFonts w:ascii="Arial" w:hAnsi="Arial" w:cs="Arial"/>
                <w:sz w:val="24"/>
                <w:szCs w:val="24"/>
              </w:rPr>
              <w:t>2018 г.</w:t>
            </w:r>
          </w:p>
        </w:tc>
        <w:tc>
          <w:tcPr>
            <w:tcW w:w="4189" w:type="dxa"/>
            <w:shd w:val="clear" w:color="auto" w:fill="auto"/>
          </w:tcPr>
          <w:p w:rsidR="00291537" w:rsidRDefault="00291537" w:rsidP="00942115">
            <w:pPr>
              <w:pStyle w:val="a4"/>
              <w:spacing w:line="276" w:lineRule="auto"/>
              <w:jc w:val="right"/>
              <w:rPr>
                <w:rFonts w:ascii="Arial" w:hAnsi="Arial" w:cs="Arial"/>
                <w:sz w:val="24"/>
                <w:szCs w:val="24"/>
              </w:rPr>
            </w:pPr>
            <w:r>
              <w:rPr>
                <w:rFonts w:ascii="Arial" w:hAnsi="Arial" w:cs="Arial"/>
                <w:sz w:val="24"/>
                <w:szCs w:val="24"/>
              </w:rPr>
              <w:t>№</w:t>
            </w:r>
            <w:r w:rsidR="0051337C">
              <w:rPr>
                <w:rFonts w:ascii="Arial" w:hAnsi="Arial" w:cs="Arial"/>
                <w:sz w:val="24"/>
                <w:szCs w:val="24"/>
              </w:rPr>
              <w:t>61</w:t>
            </w:r>
          </w:p>
        </w:tc>
      </w:tr>
    </w:tbl>
    <w:p w:rsidR="00291537" w:rsidRDefault="00291537" w:rsidP="00291537">
      <w:pPr>
        <w:pStyle w:val="a4"/>
        <w:jc w:val="center"/>
        <w:rPr>
          <w:rFonts w:ascii="Arial" w:hAnsi="Arial" w:cs="Arial"/>
          <w:sz w:val="24"/>
          <w:szCs w:val="24"/>
        </w:rPr>
      </w:pPr>
      <w:r>
        <w:rPr>
          <w:rFonts w:ascii="Arial" w:hAnsi="Arial" w:cs="Arial"/>
          <w:sz w:val="24"/>
          <w:szCs w:val="24"/>
        </w:rPr>
        <w:t>с.Александровка</w:t>
      </w:r>
    </w:p>
    <w:p w:rsidR="00291537" w:rsidRDefault="00291537" w:rsidP="00291537">
      <w:pPr>
        <w:pStyle w:val="ConsPlusTitle"/>
        <w:widowControl/>
        <w:rPr>
          <w:b w:val="0"/>
          <w:sz w:val="24"/>
          <w:szCs w:val="24"/>
        </w:rPr>
      </w:pPr>
    </w:p>
    <w:p w:rsidR="00291537" w:rsidRPr="00291537" w:rsidRDefault="00291537" w:rsidP="00291537">
      <w:pPr>
        <w:pStyle w:val="a4"/>
        <w:rPr>
          <w:rFonts w:ascii="Times New Roman" w:hAnsi="Times New Roman"/>
          <w:sz w:val="28"/>
          <w:szCs w:val="28"/>
        </w:rPr>
      </w:pPr>
      <w:r w:rsidRPr="00291537">
        <w:rPr>
          <w:rFonts w:ascii="Times New Roman" w:hAnsi="Times New Roman"/>
          <w:sz w:val="28"/>
          <w:szCs w:val="28"/>
        </w:rPr>
        <w:t xml:space="preserve">О внесении изменений в административный регламент предоставления муниципальной услуги  «Предоставление информации об объектах </w:t>
      </w:r>
    </w:p>
    <w:p w:rsidR="00291537" w:rsidRPr="00291537" w:rsidRDefault="00291537" w:rsidP="00291537">
      <w:pPr>
        <w:pStyle w:val="a4"/>
        <w:rPr>
          <w:rFonts w:ascii="Times New Roman" w:hAnsi="Times New Roman"/>
          <w:sz w:val="28"/>
          <w:szCs w:val="28"/>
        </w:rPr>
      </w:pPr>
      <w:r w:rsidRPr="00291537">
        <w:rPr>
          <w:rFonts w:ascii="Times New Roman" w:hAnsi="Times New Roman"/>
          <w:sz w:val="28"/>
          <w:szCs w:val="28"/>
        </w:rPr>
        <w:t xml:space="preserve">культурного наследия регионального или </w:t>
      </w:r>
      <w:r>
        <w:rPr>
          <w:rFonts w:ascii="Times New Roman" w:hAnsi="Times New Roman"/>
          <w:sz w:val="28"/>
          <w:szCs w:val="28"/>
        </w:rPr>
        <w:t xml:space="preserve"> </w:t>
      </w:r>
      <w:r w:rsidRPr="00291537">
        <w:rPr>
          <w:rFonts w:ascii="Times New Roman" w:hAnsi="Times New Roman"/>
          <w:sz w:val="28"/>
          <w:szCs w:val="28"/>
        </w:rPr>
        <w:t>местного значения, находящихся на территории субъекта Российской Федерации и включенных</w:t>
      </w:r>
    </w:p>
    <w:p w:rsidR="00291537" w:rsidRPr="00291537" w:rsidRDefault="00291537" w:rsidP="00291537">
      <w:pPr>
        <w:pStyle w:val="a4"/>
        <w:rPr>
          <w:rFonts w:ascii="Times New Roman" w:hAnsi="Times New Roman"/>
          <w:sz w:val="28"/>
          <w:szCs w:val="28"/>
        </w:rPr>
      </w:pPr>
      <w:r w:rsidRPr="00291537">
        <w:rPr>
          <w:rFonts w:ascii="Times New Roman" w:hAnsi="Times New Roman"/>
          <w:sz w:val="28"/>
          <w:szCs w:val="28"/>
        </w:rPr>
        <w:t>в единый государственный реестр объектов</w:t>
      </w:r>
      <w:r>
        <w:rPr>
          <w:rFonts w:ascii="Times New Roman" w:hAnsi="Times New Roman"/>
          <w:sz w:val="28"/>
          <w:szCs w:val="28"/>
        </w:rPr>
        <w:t xml:space="preserve"> </w:t>
      </w:r>
      <w:r w:rsidRPr="00291537">
        <w:rPr>
          <w:rFonts w:ascii="Times New Roman" w:hAnsi="Times New Roman"/>
          <w:sz w:val="28"/>
          <w:szCs w:val="28"/>
        </w:rPr>
        <w:t>культурного наследия (памятников истории и</w:t>
      </w:r>
      <w:r>
        <w:rPr>
          <w:rFonts w:ascii="Times New Roman" w:hAnsi="Times New Roman"/>
          <w:sz w:val="28"/>
          <w:szCs w:val="28"/>
        </w:rPr>
        <w:t xml:space="preserve"> </w:t>
      </w:r>
      <w:r w:rsidRPr="00291537">
        <w:rPr>
          <w:rFonts w:ascii="Times New Roman" w:hAnsi="Times New Roman"/>
          <w:sz w:val="28"/>
          <w:szCs w:val="28"/>
        </w:rPr>
        <w:t>культуры) народов Российской Федерации» , утвержденного постановлением администрации Александровского сельского поселения от 24.12.2014  № 82</w:t>
      </w:r>
    </w:p>
    <w:p w:rsidR="00291537" w:rsidRDefault="00291537" w:rsidP="00291537">
      <w:pPr>
        <w:pStyle w:val="ConsPlusTitle"/>
        <w:widowControl/>
        <w:jc w:val="center"/>
        <w:rPr>
          <w:b w:val="0"/>
          <w:sz w:val="24"/>
          <w:szCs w:val="24"/>
        </w:rPr>
      </w:pPr>
    </w:p>
    <w:p w:rsidR="00291537" w:rsidRPr="00291537" w:rsidRDefault="00291537" w:rsidP="00291537">
      <w:pPr>
        <w:pStyle w:val="a4"/>
        <w:jc w:val="both"/>
        <w:rPr>
          <w:rFonts w:ascii="Times New Roman" w:hAnsi="Times New Roman"/>
          <w:sz w:val="28"/>
          <w:szCs w:val="28"/>
        </w:rPr>
      </w:pPr>
      <w:r w:rsidRPr="00291537">
        <w:rPr>
          <w:rFonts w:ascii="Times New Roman" w:hAnsi="Times New Roman"/>
          <w:sz w:val="28"/>
          <w:szCs w:val="28"/>
        </w:rPr>
        <w:t xml:space="preserve">В соответствии с вступлением в силу </w:t>
      </w:r>
      <w:hyperlink r:id="rId7">
        <w:r w:rsidRPr="00291537">
          <w:rPr>
            <w:rStyle w:val="a3"/>
            <w:rFonts w:ascii="Times New Roman" w:hAnsi="Times New Roman"/>
            <w:color w:val="000000"/>
            <w:sz w:val="28"/>
            <w:szCs w:val="28"/>
          </w:rPr>
          <w:t>Федерального закон</w:t>
        </w:r>
      </w:hyperlink>
      <w:r w:rsidRPr="00291537">
        <w:rPr>
          <w:rFonts w:ascii="Times New Roman" w:hAnsi="Times New Roman"/>
          <w:sz w:val="28"/>
          <w:szCs w:val="28"/>
        </w:rPr>
        <w:t xml:space="preserve">а от </w:t>
      </w:r>
      <w:r w:rsidRPr="00291537">
        <w:rPr>
          <w:rFonts w:ascii="Times New Roman" w:eastAsia="Calibri" w:hAnsi="Times New Roman"/>
          <w:sz w:val="28"/>
          <w:szCs w:val="28"/>
        </w:rPr>
        <w:t xml:space="preserve">19.07.2018 N204-ФЗ </w:t>
      </w:r>
      <w:r w:rsidRPr="00291537">
        <w:rPr>
          <w:rFonts w:ascii="Times New Roman" w:hAnsi="Times New Roman"/>
          <w:sz w:val="28"/>
          <w:szCs w:val="28"/>
        </w:rPr>
        <w:t>«О внесении изменений в Федеральный закон "Об организации предоставления государственных и муниципальных услуг",  администрация Александровского сельского поселения</w:t>
      </w:r>
    </w:p>
    <w:p w:rsidR="00291537" w:rsidRDefault="00291537" w:rsidP="00291537">
      <w:pPr>
        <w:spacing w:line="240" w:lineRule="auto"/>
        <w:ind w:firstLine="567"/>
        <w:jc w:val="both"/>
        <w:rPr>
          <w:rFonts w:ascii="Arial" w:hAnsi="Arial" w:cs="Arial"/>
          <w:sz w:val="24"/>
          <w:szCs w:val="24"/>
        </w:rPr>
      </w:pPr>
      <w:r>
        <w:rPr>
          <w:rFonts w:ascii="Arial" w:hAnsi="Arial" w:cs="Arial"/>
          <w:sz w:val="24"/>
          <w:szCs w:val="24"/>
        </w:rPr>
        <w:t>ПОСТАНОВЛЯЕТ:</w:t>
      </w:r>
    </w:p>
    <w:p w:rsidR="00291537" w:rsidRPr="00291537" w:rsidRDefault="00291537" w:rsidP="00291537">
      <w:pPr>
        <w:pStyle w:val="a4"/>
        <w:rPr>
          <w:rFonts w:ascii="Times New Roman" w:hAnsi="Times New Roman"/>
          <w:sz w:val="28"/>
          <w:szCs w:val="28"/>
        </w:rPr>
      </w:pPr>
      <w:r w:rsidRPr="00AE09C3">
        <w:rPr>
          <w:rFonts w:ascii="Times New Roman" w:hAnsi="Times New Roman"/>
          <w:sz w:val="28"/>
          <w:szCs w:val="28"/>
        </w:rPr>
        <w:t>1</w:t>
      </w:r>
      <w:r>
        <w:t>.</w:t>
      </w:r>
      <w:r w:rsidRPr="00291537">
        <w:rPr>
          <w:rFonts w:ascii="Times New Roman" w:hAnsi="Times New Roman"/>
          <w:sz w:val="28"/>
          <w:szCs w:val="28"/>
        </w:rPr>
        <w:t>Внести следующие изменения в административный регламент предоставления муниципальной услуги</w:t>
      </w:r>
      <w:r w:rsidR="00AE09C3">
        <w:rPr>
          <w:rFonts w:ascii="Times New Roman" w:hAnsi="Times New Roman"/>
          <w:sz w:val="28"/>
          <w:szCs w:val="28"/>
        </w:rPr>
        <w:t xml:space="preserve"> «</w:t>
      </w:r>
      <w:r w:rsidRPr="00291537">
        <w:rPr>
          <w:rFonts w:ascii="Times New Roman" w:hAnsi="Times New Roman"/>
          <w:sz w:val="28"/>
          <w:szCs w:val="28"/>
        </w:rPr>
        <w:t xml:space="preserve">Предоставление информации об объектах культурного наследия регионального или </w:t>
      </w:r>
      <w:r w:rsidR="00AE09C3">
        <w:rPr>
          <w:rFonts w:ascii="Times New Roman" w:hAnsi="Times New Roman"/>
          <w:sz w:val="28"/>
          <w:szCs w:val="28"/>
        </w:rPr>
        <w:t xml:space="preserve">  </w:t>
      </w:r>
      <w:r w:rsidRPr="00291537">
        <w:rPr>
          <w:rFonts w:ascii="Times New Roman" w:hAnsi="Times New Roman"/>
          <w:sz w:val="28"/>
          <w:szCs w:val="28"/>
        </w:rPr>
        <w:t>местного значения, находящихся на территории субъекта Российской Федерации и включенных</w:t>
      </w:r>
    </w:p>
    <w:p w:rsidR="00291537" w:rsidRDefault="00291537" w:rsidP="00291537">
      <w:pPr>
        <w:pStyle w:val="a4"/>
        <w:rPr>
          <w:rFonts w:ascii="Times New Roman" w:hAnsi="Times New Roman"/>
          <w:sz w:val="28"/>
          <w:szCs w:val="28"/>
        </w:rPr>
      </w:pPr>
      <w:r w:rsidRPr="00291537">
        <w:rPr>
          <w:rFonts w:ascii="Times New Roman" w:hAnsi="Times New Roman"/>
          <w:sz w:val="28"/>
          <w:szCs w:val="28"/>
        </w:rPr>
        <w:t>в единый государственный реестр объектов</w:t>
      </w:r>
      <w:r w:rsidR="00AE09C3">
        <w:rPr>
          <w:rFonts w:ascii="Times New Roman" w:hAnsi="Times New Roman"/>
          <w:sz w:val="28"/>
          <w:szCs w:val="28"/>
        </w:rPr>
        <w:t xml:space="preserve"> </w:t>
      </w:r>
      <w:r w:rsidRPr="00291537">
        <w:rPr>
          <w:rFonts w:ascii="Times New Roman" w:hAnsi="Times New Roman"/>
          <w:sz w:val="28"/>
          <w:szCs w:val="28"/>
        </w:rPr>
        <w:t>культурного наследия (памятников истории и</w:t>
      </w:r>
      <w:r w:rsidR="00AE09C3">
        <w:rPr>
          <w:rFonts w:ascii="Times New Roman" w:hAnsi="Times New Roman"/>
          <w:sz w:val="28"/>
          <w:szCs w:val="28"/>
        </w:rPr>
        <w:t xml:space="preserve"> </w:t>
      </w:r>
      <w:r w:rsidRPr="00291537">
        <w:rPr>
          <w:rFonts w:ascii="Times New Roman" w:hAnsi="Times New Roman"/>
          <w:sz w:val="28"/>
          <w:szCs w:val="28"/>
        </w:rPr>
        <w:t>культуры) народов Российской Федерации</w:t>
      </w:r>
      <w:r w:rsidR="00AE09C3">
        <w:rPr>
          <w:rFonts w:ascii="Times New Roman" w:hAnsi="Times New Roman"/>
          <w:sz w:val="28"/>
          <w:szCs w:val="28"/>
        </w:rPr>
        <w:t>»</w:t>
      </w:r>
      <w:r w:rsidRPr="00291537">
        <w:rPr>
          <w:rFonts w:ascii="Times New Roman" w:hAnsi="Times New Roman"/>
          <w:sz w:val="28"/>
          <w:szCs w:val="28"/>
        </w:rPr>
        <w:t xml:space="preserve"> , утвержденного постановлением администрации Александровского сельского поселения от 24.12.2014  №82:</w:t>
      </w:r>
    </w:p>
    <w:p w:rsidR="00AE09C3" w:rsidRPr="00291537" w:rsidRDefault="00AE09C3" w:rsidP="00291537">
      <w:pPr>
        <w:pStyle w:val="a4"/>
        <w:rPr>
          <w:rFonts w:ascii="Times New Roman" w:hAnsi="Times New Roman"/>
          <w:sz w:val="28"/>
          <w:szCs w:val="28"/>
        </w:rPr>
      </w:pPr>
    </w:p>
    <w:p w:rsidR="00291537" w:rsidRDefault="00291537" w:rsidP="00291537">
      <w:pPr>
        <w:pStyle w:val="a4"/>
        <w:numPr>
          <w:ilvl w:val="1"/>
          <w:numId w:val="1"/>
        </w:numPr>
        <w:jc w:val="both"/>
        <w:rPr>
          <w:rFonts w:ascii="Arial" w:hAnsi="Arial" w:cs="Arial"/>
          <w:sz w:val="24"/>
          <w:szCs w:val="24"/>
        </w:rPr>
      </w:pPr>
      <w:r>
        <w:rPr>
          <w:rFonts w:ascii="Arial" w:hAnsi="Arial" w:cs="Arial"/>
          <w:sz w:val="24"/>
          <w:szCs w:val="24"/>
        </w:rPr>
        <w:t>Часть 3 подпункта 5.1 пункта 5 изложить в следующей редакции:</w:t>
      </w:r>
    </w:p>
    <w:p w:rsidR="00291537" w:rsidRPr="00407188" w:rsidRDefault="00291537" w:rsidP="00291537">
      <w:pPr>
        <w:pStyle w:val="a4"/>
        <w:ind w:left="1080"/>
        <w:jc w:val="both"/>
        <w:rPr>
          <w:rFonts w:ascii="Arial" w:hAnsi="Arial" w:cs="Arial"/>
          <w:sz w:val="24"/>
          <w:szCs w:val="24"/>
        </w:rPr>
      </w:pPr>
    </w:p>
    <w:p w:rsidR="00291537" w:rsidRDefault="00291537" w:rsidP="00291537">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или муниципальной услуги, за исключением случаев, предусмотренных </w:t>
      </w:r>
      <w:hyperlink r:id="rId8">
        <w:r>
          <w:rPr>
            <w:rStyle w:val="InternetLink"/>
            <w:rFonts w:ascii="Arial" w:eastAsia="Calibri" w:hAnsi="Arial" w:cs="Arial"/>
            <w:color w:val="000000"/>
            <w:sz w:val="24"/>
            <w:szCs w:val="24"/>
            <w:lang w:eastAsia="en-US"/>
          </w:rPr>
          <w:t>пунктом 4 части 1 статьи 7</w:t>
        </w:r>
      </w:hyperlink>
      <w:r>
        <w:rPr>
          <w:rFonts w:ascii="Arial" w:eastAsia="Calibri" w:hAnsi="Arial" w:cs="Arial"/>
          <w:sz w:val="24"/>
          <w:szCs w:val="24"/>
          <w:lang w:eastAsia="en-US"/>
        </w:rPr>
        <w:t xml:space="preserve">  Федерального закона 210-ФЗ. В указанном случае досудебное (внесудебное) обжалование заявителем решений и действий (бездействия) </w:t>
      </w:r>
      <w:r>
        <w:rPr>
          <w:rFonts w:ascii="Arial" w:eastAsia="Calibri" w:hAnsi="Arial" w:cs="Arial"/>
          <w:sz w:val="24"/>
          <w:szCs w:val="24"/>
          <w:lang w:eastAsia="en-US"/>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Pr>
            <w:rStyle w:val="InternetLink"/>
            <w:rFonts w:ascii="Arial" w:eastAsia="Calibri" w:hAnsi="Arial" w:cs="Arial"/>
            <w:color w:val="000000"/>
            <w:sz w:val="24"/>
            <w:szCs w:val="24"/>
            <w:lang w:eastAsia="en-US"/>
          </w:rPr>
          <w:t>частью 1.3 статьи 16</w:t>
        </w:r>
      </w:hyperlink>
      <w:r>
        <w:rPr>
          <w:rFonts w:ascii="Arial" w:eastAsia="Calibri" w:hAnsi="Arial" w:cs="Arial"/>
          <w:sz w:val="24"/>
          <w:szCs w:val="24"/>
          <w:lang w:eastAsia="en-US"/>
        </w:rPr>
        <w:t xml:space="preserve">  Федерального закона 210-ФЗ;».</w:t>
      </w:r>
    </w:p>
    <w:p w:rsidR="00291537" w:rsidRPr="00407188" w:rsidRDefault="00291537" w:rsidP="00291537">
      <w:pPr>
        <w:pStyle w:val="a4"/>
        <w:jc w:val="both"/>
        <w:rPr>
          <w:rFonts w:ascii="Arial" w:eastAsia="Calibri" w:hAnsi="Arial" w:cs="Arial"/>
          <w:sz w:val="24"/>
          <w:szCs w:val="24"/>
          <w:lang w:eastAsia="en-US"/>
        </w:rPr>
      </w:pPr>
    </w:p>
    <w:p w:rsidR="00291537" w:rsidRDefault="00291537" w:rsidP="00291537">
      <w:pPr>
        <w:pStyle w:val="a4"/>
        <w:numPr>
          <w:ilvl w:val="1"/>
          <w:numId w:val="1"/>
        </w:numPr>
        <w:jc w:val="both"/>
        <w:rPr>
          <w:rFonts w:ascii="Arial" w:eastAsia="Calibri" w:hAnsi="Arial" w:cs="Arial"/>
          <w:sz w:val="24"/>
          <w:szCs w:val="24"/>
          <w:lang w:eastAsia="en-US"/>
        </w:rPr>
      </w:pPr>
      <w:r>
        <w:rPr>
          <w:rFonts w:ascii="Arial" w:eastAsia="Calibri" w:hAnsi="Arial" w:cs="Arial"/>
          <w:sz w:val="24"/>
          <w:szCs w:val="24"/>
          <w:lang w:eastAsia="en-US"/>
        </w:rPr>
        <w:t>Дополнить пункт 5 подпунктом 5.13 следующего содержания:</w:t>
      </w:r>
    </w:p>
    <w:p w:rsidR="00291537" w:rsidRPr="00407188" w:rsidRDefault="00291537" w:rsidP="00291537">
      <w:pPr>
        <w:pStyle w:val="a4"/>
        <w:jc w:val="both"/>
        <w:rPr>
          <w:rFonts w:ascii="Arial" w:eastAsia="Calibri" w:hAnsi="Arial" w:cs="Arial"/>
          <w:sz w:val="24"/>
          <w:szCs w:val="24"/>
          <w:lang w:eastAsia="en-US"/>
        </w:rPr>
      </w:pPr>
    </w:p>
    <w:p w:rsidR="00291537" w:rsidRDefault="00291537" w:rsidP="00291537">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«5.13. В случае признания жалобы подлежащей удовлетворению в ответе заявителю, указанном в </w:t>
      </w:r>
      <w:hyperlink r:id="rId10">
        <w:r>
          <w:rPr>
            <w:rStyle w:val="InternetLink"/>
            <w:rFonts w:ascii="Arial" w:eastAsia="Calibri" w:hAnsi="Arial" w:cs="Arial"/>
            <w:color w:val="000000"/>
            <w:sz w:val="24"/>
            <w:szCs w:val="24"/>
            <w:lang w:eastAsia="en-US"/>
          </w:rPr>
          <w:t>части 8</w:t>
        </w:r>
      </w:hyperlink>
      <w:r>
        <w:rPr>
          <w:rFonts w:ascii="Arial" w:eastAsia="Calibri" w:hAnsi="Arial" w:cs="Arial"/>
          <w:sz w:val="24"/>
          <w:szCs w:val="24"/>
          <w:lang w:eastAsia="en-US"/>
        </w:rPr>
        <w:t xml:space="preserve"> статьи </w:t>
      </w:r>
      <w:r>
        <w:rPr>
          <w:rFonts w:ascii="Arial" w:hAnsi="Arial" w:cs="Arial"/>
          <w:sz w:val="24"/>
          <w:szCs w:val="24"/>
        </w:rPr>
        <w:t>11.2 Федерального</w:t>
      </w:r>
      <w:r>
        <w:rPr>
          <w:sz w:val="28"/>
          <w:szCs w:val="28"/>
        </w:rPr>
        <w:t xml:space="preserve"> Закона №210-ФЗ</w:t>
      </w:r>
      <w:r>
        <w:rPr>
          <w:rFonts w:ascii="Arial" w:eastAsia="Calibri" w:hAnsi="Arial" w:cs="Arial"/>
          <w:sz w:val="24"/>
          <w:szCs w:val="24"/>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r>
          <w:rPr>
            <w:rStyle w:val="InternetLink"/>
            <w:rFonts w:ascii="Arial" w:eastAsia="Calibri" w:hAnsi="Arial" w:cs="Arial"/>
            <w:color w:val="000000"/>
            <w:sz w:val="24"/>
            <w:szCs w:val="24"/>
            <w:lang w:eastAsia="en-US"/>
          </w:rPr>
          <w:t>частью 1.1 статьи 16</w:t>
        </w:r>
      </w:hyperlink>
      <w:r>
        <w:rPr>
          <w:rFonts w:ascii="Arial" w:eastAsia="Calibri" w:hAnsi="Arial" w:cs="Arial"/>
          <w:sz w:val="24"/>
          <w:szCs w:val="24"/>
          <w:lang w:eastAsia="en-US"/>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1537" w:rsidRDefault="00291537" w:rsidP="00291537">
      <w:pPr>
        <w:pStyle w:val="a4"/>
        <w:jc w:val="both"/>
      </w:pPr>
    </w:p>
    <w:p w:rsidR="00291537" w:rsidRDefault="00291537" w:rsidP="00291537">
      <w:pPr>
        <w:pStyle w:val="a4"/>
        <w:numPr>
          <w:ilvl w:val="1"/>
          <w:numId w:val="1"/>
        </w:numPr>
        <w:jc w:val="both"/>
        <w:rPr>
          <w:rFonts w:ascii="Arial" w:eastAsia="Calibri" w:hAnsi="Arial" w:cs="Arial"/>
          <w:sz w:val="24"/>
          <w:szCs w:val="24"/>
          <w:lang w:eastAsia="en-US"/>
        </w:rPr>
      </w:pPr>
      <w:r>
        <w:rPr>
          <w:rFonts w:ascii="Arial" w:eastAsia="Calibri" w:hAnsi="Arial" w:cs="Arial"/>
          <w:sz w:val="24"/>
          <w:szCs w:val="24"/>
          <w:lang w:eastAsia="en-US"/>
        </w:rPr>
        <w:t>Дополнить пункт 5 подпунктом 5.14 следующего содержания:</w:t>
      </w:r>
    </w:p>
    <w:p w:rsidR="00291537" w:rsidRDefault="00291537" w:rsidP="00291537">
      <w:pPr>
        <w:pStyle w:val="a4"/>
        <w:ind w:left="1080"/>
        <w:jc w:val="both"/>
        <w:rPr>
          <w:rFonts w:ascii="Arial" w:eastAsia="Calibri" w:hAnsi="Arial" w:cs="Arial"/>
          <w:sz w:val="24"/>
          <w:szCs w:val="24"/>
          <w:lang w:eastAsia="en-US"/>
        </w:rPr>
      </w:pPr>
    </w:p>
    <w:p w:rsidR="00291537" w:rsidRDefault="00291537" w:rsidP="00291537">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«5.14. В случае признания жалобы не подлежащей удовлетворению, в ответе заявителю, указанном в </w:t>
      </w:r>
      <w:hyperlink r:id="rId12">
        <w:r>
          <w:rPr>
            <w:rStyle w:val="InternetLink"/>
            <w:rFonts w:ascii="Arial" w:eastAsia="Calibri" w:hAnsi="Arial" w:cs="Arial"/>
            <w:sz w:val="24"/>
            <w:szCs w:val="24"/>
            <w:lang w:eastAsia="en-US"/>
          </w:rPr>
          <w:t>части 8</w:t>
        </w:r>
      </w:hyperlink>
      <w:r>
        <w:rPr>
          <w:rFonts w:ascii="Arial" w:eastAsia="Calibri" w:hAnsi="Arial" w:cs="Arial"/>
          <w:sz w:val="24"/>
          <w:szCs w:val="24"/>
          <w:lang w:eastAsia="en-US"/>
        </w:rPr>
        <w:t xml:space="preserve"> статьи </w:t>
      </w:r>
      <w:r>
        <w:rPr>
          <w:rFonts w:ascii="Arial" w:hAnsi="Arial" w:cs="Arial"/>
          <w:sz w:val="24"/>
          <w:szCs w:val="24"/>
        </w:rPr>
        <w:t>11.2 Федерального</w:t>
      </w:r>
      <w:r>
        <w:rPr>
          <w:sz w:val="28"/>
          <w:szCs w:val="28"/>
        </w:rPr>
        <w:t xml:space="preserve"> Закона №210-ФЗ</w:t>
      </w:r>
      <w:r>
        <w:rPr>
          <w:rFonts w:ascii="Arial" w:eastAsia="Calibri" w:hAnsi="Arial" w:cs="Arial"/>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291537" w:rsidRDefault="00291537" w:rsidP="00291537">
      <w:pPr>
        <w:pStyle w:val="a4"/>
        <w:jc w:val="both"/>
        <w:rPr>
          <w:rFonts w:ascii="Arial" w:eastAsia="Calibri" w:hAnsi="Arial" w:cs="Arial"/>
          <w:sz w:val="24"/>
          <w:szCs w:val="24"/>
          <w:lang w:eastAsia="en-US"/>
        </w:rPr>
      </w:pPr>
    </w:p>
    <w:p w:rsidR="00291537" w:rsidRDefault="00291537" w:rsidP="00291537">
      <w:pPr>
        <w:pStyle w:val="a4"/>
        <w:jc w:val="both"/>
        <w:rPr>
          <w:rFonts w:ascii="Arial" w:hAnsi="Arial" w:cs="Arial"/>
          <w:sz w:val="24"/>
          <w:szCs w:val="24"/>
        </w:rPr>
      </w:pPr>
      <w:r>
        <w:rPr>
          <w:rFonts w:ascii="Arial" w:hAnsi="Arial" w:cs="Arial"/>
          <w:sz w:val="24"/>
          <w:szCs w:val="24"/>
        </w:rPr>
        <w:t>2.Обнародовать данное постановление  на официальном сайте администрации Александровского сельского поселения в сети Интернет.</w:t>
      </w:r>
    </w:p>
    <w:p w:rsidR="00291537" w:rsidRPr="00407188" w:rsidRDefault="00291537" w:rsidP="00291537">
      <w:pPr>
        <w:pStyle w:val="a4"/>
        <w:ind w:left="720"/>
        <w:jc w:val="both"/>
        <w:rPr>
          <w:rFonts w:ascii="Arial" w:hAnsi="Arial" w:cs="Arial"/>
          <w:sz w:val="24"/>
          <w:szCs w:val="24"/>
        </w:rPr>
      </w:pPr>
    </w:p>
    <w:p w:rsidR="00291537" w:rsidRDefault="00291537" w:rsidP="00291537">
      <w:pPr>
        <w:pStyle w:val="a4"/>
        <w:jc w:val="both"/>
      </w:pPr>
      <w:r>
        <w:rPr>
          <w:rFonts w:ascii="Arial" w:hAnsi="Arial" w:cs="Arial"/>
          <w:sz w:val="24"/>
          <w:szCs w:val="24"/>
        </w:rPr>
        <w:t>3. Настоящее постановление вступает в силу с момента обнародования.</w:t>
      </w:r>
    </w:p>
    <w:p w:rsidR="00291537" w:rsidRDefault="00291537" w:rsidP="00291537">
      <w:pPr>
        <w:pStyle w:val="a4"/>
        <w:jc w:val="both"/>
      </w:pPr>
      <w:r>
        <w:rPr>
          <w:rFonts w:ascii="Arial" w:hAnsi="Arial" w:cs="Arial"/>
          <w:sz w:val="24"/>
          <w:szCs w:val="24"/>
        </w:rPr>
        <w:t>4. Контроль за выполнением настоящего постановления оставляю за собой.</w:t>
      </w:r>
    </w:p>
    <w:p w:rsidR="00291537" w:rsidRDefault="00291537" w:rsidP="00291537">
      <w:pPr>
        <w:spacing w:line="240" w:lineRule="auto"/>
        <w:jc w:val="both"/>
        <w:rPr>
          <w:rFonts w:ascii="Arial" w:hAnsi="Arial" w:cs="Arial"/>
          <w:sz w:val="24"/>
          <w:szCs w:val="24"/>
        </w:rPr>
      </w:pPr>
    </w:p>
    <w:p w:rsidR="00291537" w:rsidRDefault="00291537" w:rsidP="00291537">
      <w:pPr>
        <w:spacing w:line="240" w:lineRule="auto"/>
        <w:jc w:val="both"/>
        <w:rPr>
          <w:rFonts w:ascii="Arial" w:hAnsi="Arial" w:cs="Arial"/>
          <w:sz w:val="24"/>
          <w:szCs w:val="24"/>
        </w:rPr>
      </w:pPr>
    </w:p>
    <w:p w:rsidR="00291537" w:rsidRDefault="00291537" w:rsidP="00291537">
      <w:pPr>
        <w:spacing w:line="240" w:lineRule="auto"/>
        <w:jc w:val="both"/>
        <w:rPr>
          <w:rFonts w:ascii="Arial" w:hAnsi="Arial" w:cs="Arial"/>
          <w:sz w:val="24"/>
          <w:szCs w:val="24"/>
        </w:rPr>
      </w:pPr>
      <w:r>
        <w:rPr>
          <w:rFonts w:ascii="Arial" w:hAnsi="Arial" w:cs="Arial"/>
          <w:sz w:val="24"/>
          <w:szCs w:val="24"/>
        </w:rPr>
        <w:t>Глава Александровского сельского поселения                           В.С.Бондаренко</w:t>
      </w:r>
    </w:p>
    <w:p w:rsidR="00291537" w:rsidRDefault="00291537" w:rsidP="00291537"/>
    <w:p w:rsidR="004D648F" w:rsidRDefault="004D648F"/>
    <w:sectPr w:rsidR="004D648F" w:rsidSect="00414DE0">
      <w:footerReference w:type="default" r:id="rId13"/>
      <w:pgSz w:w="11906" w:h="16838"/>
      <w:pgMar w:top="1134" w:right="850" w:bottom="1134"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2BB" w:rsidRDefault="003E72BB" w:rsidP="007A3101">
      <w:pPr>
        <w:spacing w:after="0" w:line="240" w:lineRule="auto"/>
      </w:pPr>
      <w:r>
        <w:separator/>
      </w:r>
    </w:p>
  </w:endnote>
  <w:endnote w:type="continuationSeparator" w:id="1">
    <w:p w:rsidR="003E72BB" w:rsidRDefault="003E72BB" w:rsidP="007A3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E0" w:rsidRDefault="007A3101">
    <w:pPr>
      <w:pStyle w:val="Footer"/>
      <w:jc w:val="right"/>
      <w:rPr>
        <w:lang w:eastAsia="en-US"/>
      </w:rPr>
    </w:pPr>
    <w:r>
      <w:fldChar w:fldCharType="begin"/>
    </w:r>
    <w:r w:rsidR="00AE09C3">
      <w:instrText>PAGE</w:instrText>
    </w:r>
    <w:r>
      <w:fldChar w:fldCharType="separate"/>
    </w:r>
    <w:r w:rsidR="0051337C">
      <w:rPr>
        <w:noProof/>
      </w:rPr>
      <w:t>1</w:t>
    </w:r>
    <w:r>
      <w:fldChar w:fldCharType="end"/>
    </w:r>
  </w:p>
  <w:p w:rsidR="00414DE0" w:rsidRDefault="003E7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2BB" w:rsidRDefault="003E72BB" w:rsidP="007A3101">
      <w:pPr>
        <w:spacing w:after="0" w:line="240" w:lineRule="auto"/>
      </w:pPr>
      <w:r>
        <w:separator/>
      </w:r>
    </w:p>
  </w:footnote>
  <w:footnote w:type="continuationSeparator" w:id="1">
    <w:p w:rsidR="003E72BB" w:rsidRDefault="003E72BB" w:rsidP="007A3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204F4"/>
    <w:multiLevelType w:val="multilevel"/>
    <w:tmpl w:val="115C34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1537"/>
    <w:rsid w:val="00291537"/>
    <w:rsid w:val="003E72BB"/>
    <w:rsid w:val="004D648F"/>
    <w:rsid w:val="0051337C"/>
    <w:rsid w:val="007A3101"/>
    <w:rsid w:val="00AE0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37"/>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291537"/>
    <w:rPr>
      <w:color w:val="0000FF"/>
      <w:u w:val="single"/>
    </w:rPr>
  </w:style>
  <w:style w:type="character" w:customStyle="1" w:styleId="a3">
    <w:name w:val="Гипертекстовая ссылка"/>
    <w:qFormat/>
    <w:rsid w:val="00291537"/>
    <w:rPr>
      <w:color w:val="106BBE"/>
    </w:rPr>
  </w:style>
  <w:style w:type="paragraph" w:customStyle="1" w:styleId="Footer">
    <w:name w:val="Footer"/>
    <w:basedOn w:val="a"/>
    <w:rsid w:val="00291537"/>
    <w:rPr>
      <w:sz w:val="20"/>
      <w:szCs w:val="20"/>
      <w:lang w:val="en-US"/>
    </w:rPr>
  </w:style>
  <w:style w:type="paragraph" w:customStyle="1" w:styleId="ConsPlusTitle">
    <w:name w:val="ConsPlusTitle"/>
    <w:qFormat/>
    <w:rsid w:val="00291537"/>
    <w:pPr>
      <w:widowControl w:val="0"/>
      <w:autoSpaceDE w:val="0"/>
      <w:spacing w:after="0" w:line="240" w:lineRule="auto"/>
    </w:pPr>
    <w:rPr>
      <w:rFonts w:ascii="Arial" w:eastAsia="Times New Roman" w:hAnsi="Arial" w:cs="Arial"/>
      <w:b/>
      <w:bCs/>
      <w:sz w:val="20"/>
      <w:szCs w:val="20"/>
      <w:lang w:eastAsia="zh-CN"/>
    </w:rPr>
  </w:style>
  <w:style w:type="paragraph" w:styleId="a4">
    <w:name w:val="No Spacing"/>
    <w:qFormat/>
    <w:rsid w:val="00291537"/>
    <w:pPr>
      <w:spacing w:after="0" w:line="240" w:lineRule="auto"/>
    </w:pPr>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2E52326CF8C3D1EDB6B1D588FB8E7F1C811ADF466E0FD210CCAC940D460B2495F3E5ACt3t0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consultantplus://offline/ref=C1626A2BEFAD0E4E6EDD82D5CB74216D973CFEC7B00CCB4621C199DB341616DF09112D31B8MFw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626A2BEFAD0E4E6EDD82D5CB74216D973CFEC7B00CCB4621C199DB341616DF09112D31BAF1FB1BM3w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1626A2BEFAD0E4E6EDD82D5CB74216D973CFEC7B00CCB4621C199DB341616DF09112D31B8MFw0N" TargetMode="External"/><Relationship Id="rId4" Type="http://schemas.openxmlformats.org/officeDocument/2006/relationships/webSettings" Target="webSettings.xml"/><Relationship Id="rId9" Type="http://schemas.openxmlformats.org/officeDocument/2006/relationships/hyperlink" Target="consultantplus://offline/ref=DA102E52326CF8C3D1EDB6B1D588FB8E7F1C811ADF466E0FD210CCAC940D460B2495F3E6A5301921t4t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2018-10-12T05:21:00Z</cp:lastPrinted>
  <dcterms:created xsi:type="dcterms:W3CDTF">2018-10-11T10:17:00Z</dcterms:created>
  <dcterms:modified xsi:type="dcterms:W3CDTF">2018-10-12T05:21:00Z</dcterms:modified>
</cp:coreProperties>
</file>