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65" w:rsidRPr="00451829" w:rsidRDefault="00FA2365" w:rsidP="00FA2365">
      <w:r w:rsidRPr="00451829">
        <w:t xml:space="preserve">                                               РОССИЙСКАЯ ФЕДЕРАЦИЯ</w:t>
      </w:r>
    </w:p>
    <w:p w:rsidR="00FA2365" w:rsidRPr="00451829" w:rsidRDefault="00FA2365" w:rsidP="00FA2365">
      <w:r w:rsidRPr="00451829">
        <w:t xml:space="preserve">         АДМИНИСТРАЦИЯ АЛЕКСАНДРОВСКОГО СЕЛЬСКОГО ПОСЕЛЕНИЯ</w:t>
      </w:r>
    </w:p>
    <w:p w:rsidR="00FA2365" w:rsidRPr="00451829" w:rsidRDefault="00FA2365" w:rsidP="00FA2365">
      <w:r w:rsidRPr="00451829">
        <w:t xml:space="preserve">                                БЫКОВСКОГО МУНИЦИПАЛЬНОГО РАЙОНА</w:t>
      </w:r>
    </w:p>
    <w:p w:rsidR="00FA2365" w:rsidRPr="00451829" w:rsidRDefault="00FA2365" w:rsidP="00FA2365">
      <w:r w:rsidRPr="00451829">
        <w:t xml:space="preserve">                                               ВОЛГОГРАДСКОЙ ОБЛАСТИ</w:t>
      </w:r>
    </w:p>
    <w:p w:rsidR="00FA2365" w:rsidRPr="00451829" w:rsidRDefault="00FA2365" w:rsidP="00FA2365"/>
    <w:p w:rsidR="00FA2365" w:rsidRPr="00451829" w:rsidRDefault="00FA2365" w:rsidP="00FA2365">
      <w:r w:rsidRPr="00451829">
        <w:t xml:space="preserve">                                                    ПОСТАНОВЛЕНИЕ </w:t>
      </w:r>
    </w:p>
    <w:p w:rsidR="00FA2365" w:rsidRPr="00451829" w:rsidRDefault="00A918B4" w:rsidP="00FA2365">
      <w:r>
        <w:t>От 29.07.2014года  №37</w:t>
      </w:r>
    </w:p>
    <w:p w:rsidR="00FA2365" w:rsidRPr="00451829" w:rsidRDefault="00FA2365" w:rsidP="00FA2365">
      <w:r w:rsidRPr="00451829">
        <w:t>О  выделении специальных мест для размещения</w:t>
      </w:r>
    </w:p>
    <w:p w:rsidR="00FA2365" w:rsidRPr="00451829" w:rsidRDefault="00FA2365" w:rsidP="00FA2365">
      <w:r w:rsidRPr="00451829">
        <w:t>печатных материалов и определения  помещений</w:t>
      </w:r>
    </w:p>
    <w:p w:rsidR="00FA2365" w:rsidRPr="00451829" w:rsidRDefault="00FA2365" w:rsidP="00FA2365">
      <w:r w:rsidRPr="00451829">
        <w:t>для встреч кандидатов, представителей</w:t>
      </w:r>
    </w:p>
    <w:p w:rsidR="00FA2365" w:rsidRPr="00451829" w:rsidRDefault="00FA2365" w:rsidP="00FA2365">
      <w:r w:rsidRPr="00451829">
        <w:t>избирательных объединений с избирателями.</w:t>
      </w:r>
    </w:p>
    <w:p w:rsidR="00FA2365" w:rsidRPr="00451829" w:rsidRDefault="00FA2365" w:rsidP="00FA2365"/>
    <w:p w:rsidR="00FA2365" w:rsidRPr="00451829" w:rsidRDefault="00FA2365" w:rsidP="00FA2365">
      <w:r w:rsidRPr="00451829">
        <w:t xml:space="preserve">                 В связи с подготовкой к проведению выборов</w:t>
      </w:r>
      <w:r w:rsidR="005A3EFD" w:rsidRPr="00451829">
        <w:t xml:space="preserve"> губернатора, депутатов Волгоградской областной Думы, главы Александровского сельского поселения и</w:t>
      </w:r>
      <w:r w:rsidRPr="00451829">
        <w:t xml:space="preserve"> депутатов</w:t>
      </w:r>
      <w:r w:rsidR="005A3EFD" w:rsidRPr="00451829">
        <w:t xml:space="preserve"> Александровского сельского поселения</w:t>
      </w:r>
      <w:r w:rsidR="00451829" w:rsidRPr="00451829">
        <w:t>, на основании Федерального закона от 12.06.2002  № 67-ФЗ «Об основных гарантиях  избирательных прав и права на участие в референдуме граждан Российской Федерации»</w:t>
      </w:r>
      <w:proofErr w:type="gramStart"/>
      <w:r w:rsidRPr="00451829">
        <w:t xml:space="preserve"> ,</w:t>
      </w:r>
      <w:proofErr w:type="gramEnd"/>
      <w:r w:rsidRPr="00451829">
        <w:t xml:space="preserve"> </w:t>
      </w:r>
      <w:r w:rsidR="00451829" w:rsidRPr="00451829">
        <w:t xml:space="preserve">закона Волгоградской области от 06.12.2006года № 1373-ОД «О выборах в органы местного самоуправления в Волгоградской области», </w:t>
      </w:r>
      <w:r w:rsidRPr="00451829">
        <w:t>назначенных на 14 сентября 2014 года</w:t>
      </w:r>
    </w:p>
    <w:p w:rsidR="00FA2365" w:rsidRPr="00451829" w:rsidRDefault="00FA2365" w:rsidP="00FA2365">
      <w:r w:rsidRPr="00451829">
        <w:t>.</w:t>
      </w:r>
    </w:p>
    <w:p w:rsidR="00FA2365" w:rsidRPr="00451829" w:rsidRDefault="00FA2365" w:rsidP="00FA2365">
      <w:r w:rsidRPr="00451829">
        <w:t>ПОСТАНОВЛЯЮ</w:t>
      </w:r>
      <w:proofErr w:type="gramStart"/>
      <w:r w:rsidRPr="00451829">
        <w:t xml:space="preserve"> :</w:t>
      </w:r>
      <w:proofErr w:type="gramEnd"/>
    </w:p>
    <w:p w:rsidR="00FA2365" w:rsidRPr="00451829" w:rsidRDefault="00FA2365" w:rsidP="00FA2365">
      <w:r w:rsidRPr="00451829">
        <w:t xml:space="preserve">        </w:t>
      </w:r>
    </w:p>
    <w:p w:rsidR="00FA2365" w:rsidRPr="00451829" w:rsidRDefault="00FA2365" w:rsidP="00FA2365">
      <w:r w:rsidRPr="00451829">
        <w:t xml:space="preserve">                 1.Выделить по согласованию с собственниками помещений специальные места для размещения агитационных материалов:</w:t>
      </w:r>
    </w:p>
    <w:p w:rsidR="00FA2365" w:rsidRPr="00451829" w:rsidRDefault="00FA2365" w:rsidP="00FA2365">
      <w:r w:rsidRPr="00451829">
        <w:t xml:space="preserve">                 </w:t>
      </w:r>
    </w:p>
    <w:p w:rsidR="00FA2365" w:rsidRPr="00451829" w:rsidRDefault="00FA2365" w:rsidP="00FA2365">
      <w:pPr>
        <w:rPr>
          <w:u w:val="words"/>
        </w:rPr>
      </w:pPr>
      <w:r w:rsidRPr="00451829">
        <w:rPr>
          <w:u w:val="words"/>
        </w:rPr>
        <w:t xml:space="preserve">               </w:t>
      </w:r>
      <w:r w:rsidRPr="00451829">
        <w:rPr>
          <w:u w:val="single"/>
        </w:rPr>
        <w:t>с</w:t>
      </w:r>
      <w:proofErr w:type="gramStart"/>
      <w:r w:rsidRPr="00451829">
        <w:rPr>
          <w:u w:val="words"/>
        </w:rPr>
        <w:t>.А</w:t>
      </w:r>
      <w:proofErr w:type="gramEnd"/>
      <w:r w:rsidRPr="00451829">
        <w:rPr>
          <w:u w:val="words"/>
        </w:rPr>
        <w:t>лександровка</w:t>
      </w:r>
    </w:p>
    <w:p w:rsidR="00FA2365" w:rsidRPr="00451829" w:rsidRDefault="00FA2365" w:rsidP="00FA2365">
      <w:pPr>
        <w:rPr>
          <w:u w:val="words"/>
        </w:rPr>
      </w:pPr>
      <w:r w:rsidRPr="00451829">
        <w:rPr>
          <w:u w:val="words"/>
        </w:rPr>
        <w:t xml:space="preserve">               -</w:t>
      </w:r>
      <w:r w:rsidR="00451829">
        <w:rPr>
          <w:u w:val="words"/>
        </w:rPr>
        <w:t xml:space="preserve"> </w:t>
      </w:r>
      <w:r w:rsidRPr="00451829">
        <w:rPr>
          <w:u w:val="words"/>
        </w:rPr>
        <w:t>продовольственный магазин</w:t>
      </w:r>
    </w:p>
    <w:p w:rsidR="00FA2365" w:rsidRPr="00451829" w:rsidRDefault="00FA2365" w:rsidP="00FA2365">
      <w:pPr>
        <w:rPr>
          <w:u w:val="words"/>
        </w:rPr>
      </w:pPr>
    </w:p>
    <w:p w:rsidR="00FA2365" w:rsidRPr="00451829" w:rsidRDefault="00FA2365" w:rsidP="00FA2365">
      <w:pPr>
        <w:rPr>
          <w:u w:val="words"/>
        </w:rPr>
      </w:pPr>
      <w:r w:rsidRPr="00451829">
        <w:rPr>
          <w:u w:val="words"/>
        </w:rPr>
        <w:t xml:space="preserve">               </w:t>
      </w:r>
      <w:r w:rsidRPr="00451829">
        <w:rPr>
          <w:u w:val="single"/>
        </w:rPr>
        <w:t>п</w:t>
      </w:r>
      <w:proofErr w:type="gramStart"/>
      <w:r w:rsidRPr="00451829">
        <w:rPr>
          <w:u w:val="words"/>
        </w:rPr>
        <w:t>.К</w:t>
      </w:r>
      <w:proofErr w:type="gramEnd"/>
      <w:r w:rsidRPr="00451829">
        <w:rPr>
          <w:u w:val="words"/>
        </w:rPr>
        <w:t>расные Зори</w:t>
      </w:r>
    </w:p>
    <w:p w:rsidR="00FA2365" w:rsidRPr="00451829" w:rsidRDefault="00FA2365" w:rsidP="00FA2365">
      <w:r w:rsidRPr="00451829">
        <w:t xml:space="preserve">              -</w:t>
      </w:r>
      <w:r w:rsidR="00451829">
        <w:t xml:space="preserve"> </w:t>
      </w:r>
      <w:r w:rsidRPr="00451829">
        <w:t>малокомплектная школа</w:t>
      </w:r>
    </w:p>
    <w:p w:rsidR="005A3EFD" w:rsidRPr="00451829" w:rsidRDefault="005A3EFD" w:rsidP="00FA2365"/>
    <w:p w:rsidR="005A3EFD" w:rsidRPr="00451829" w:rsidRDefault="00FA2365" w:rsidP="00FA2365">
      <w:r w:rsidRPr="00451829">
        <w:t xml:space="preserve">               2.Определить по согласованию с собственниками помещений места для встреч кандидатов,</w:t>
      </w:r>
      <w:r w:rsidR="00114021" w:rsidRPr="00451829">
        <w:t xml:space="preserve"> </w:t>
      </w:r>
      <w:r w:rsidRPr="00451829">
        <w:t>их доверенных лиц,</w:t>
      </w:r>
      <w:r w:rsidR="00114021" w:rsidRPr="00451829">
        <w:t xml:space="preserve"> </w:t>
      </w:r>
      <w:r w:rsidRPr="00451829">
        <w:t>представителей избирательных объединений с избирателями</w:t>
      </w:r>
    </w:p>
    <w:p w:rsidR="005A3EFD" w:rsidRPr="00451829" w:rsidRDefault="005A3EFD" w:rsidP="00FA2365"/>
    <w:p w:rsidR="00FA2365" w:rsidRPr="00451829" w:rsidRDefault="005A3EFD" w:rsidP="00FA2365">
      <w:r w:rsidRPr="00451829">
        <w:t xml:space="preserve">               </w:t>
      </w:r>
      <w:r w:rsidR="00FA2365" w:rsidRPr="00451829">
        <w:rPr>
          <w:u w:val="single"/>
        </w:rPr>
        <w:t xml:space="preserve"> с</w:t>
      </w:r>
      <w:proofErr w:type="gramStart"/>
      <w:r w:rsidR="00FA2365" w:rsidRPr="00451829">
        <w:rPr>
          <w:u w:val="single"/>
        </w:rPr>
        <w:t>.А</w:t>
      </w:r>
      <w:proofErr w:type="gramEnd"/>
      <w:r w:rsidR="00FA2365" w:rsidRPr="00451829">
        <w:rPr>
          <w:u w:val="single"/>
        </w:rPr>
        <w:t>лександровка</w:t>
      </w:r>
    </w:p>
    <w:p w:rsidR="00FA2365" w:rsidRPr="00451829" w:rsidRDefault="00114021" w:rsidP="00FA2365">
      <w:r w:rsidRPr="00451829">
        <w:t xml:space="preserve">               -</w:t>
      </w:r>
      <w:r w:rsidR="00451829">
        <w:t xml:space="preserve"> </w:t>
      </w:r>
      <w:r w:rsidRPr="00451829">
        <w:t>сельский Дом Культуры</w:t>
      </w:r>
    </w:p>
    <w:p w:rsidR="005A3EFD" w:rsidRPr="00451829" w:rsidRDefault="005A3EFD" w:rsidP="00FA2365">
      <w:r w:rsidRPr="00451829">
        <w:t xml:space="preserve">               </w:t>
      </w:r>
    </w:p>
    <w:p w:rsidR="00FA2365" w:rsidRPr="00451829" w:rsidRDefault="005A3EFD" w:rsidP="00FA2365">
      <w:r w:rsidRPr="00451829">
        <w:t xml:space="preserve">               </w:t>
      </w:r>
      <w:r w:rsidR="00FA2365" w:rsidRPr="00451829">
        <w:rPr>
          <w:u w:val="single"/>
        </w:rPr>
        <w:t xml:space="preserve"> п</w:t>
      </w:r>
      <w:proofErr w:type="gramStart"/>
      <w:r w:rsidR="00FA2365" w:rsidRPr="00451829">
        <w:rPr>
          <w:u w:val="single"/>
        </w:rPr>
        <w:t>.К</w:t>
      </w:r>
      <w:proofErr w:type="gramEnd"/>
      <w:r w:rsidR="00FA2365" w:rsidRPr="00451829">
        <w:rPr>
          <w:u w:val="single"/>
        </w:rPr>
        <w:t>расные Зори</w:t>
      </w:r>
    </w:p>
    <w:p w:rsidR="00114021" w:rsidRPr="00451829" w:rsidRDefault="00114021" w:rsidP="00FA2365">
      <w:r w:rsidRPr="00451829">
        <w:t xml:space="preserve">               -</w:t>
      </w:r>
      <w:r w:rsidR="00451829">
        <w:t xml:space="preserve"> </w:t>
      </w:r>
      <w:r w:rsidRPr="00451829">
        <w:t>малокомплектная школа</w:t>
      </w:r>
    </w:p>
    <w:p w:rsidR="00FA2365" w:rsidRPr="00451829" w:rsidRDefault="00FA2365" w:rsidP="00FA2365"/>
    <w:p w:rsidR="00FA2365" w:rsidRPr="00451829" w:rsidRDefault="00FA2365" w:rsidP="00FA2365">
      <w:r w:rsidRPr="00451829">
        <w:t>Глава Александровского</w:t>
      </w:r>
    </w:p>
    <w:p w:rsidR="00FA2365" w:rsidRPr="00451829" w:rsidRDefault="00FA2365" w:rsidP="00FA2365">
      <w:r w:rsidRPr="00451829">
        <w:t xml:space="preserve">сельского поселения                                                            В.С.Бондаренко  </w:t>
      </w:r>
    </w:p>
    <w:p w:rsidR="00FA2365" w:rsidRPr="00451829" w:rsidRDefault="00FA2365" w:rsidP="00FA2365"/>
    <w:p w:rsidR="00FA2365" w:rsidRPr="00451829" w:rsidRDefault="00FA2365" w:rsidP="00FA2365"/>
    <w:p w:rsidR="00FA2365" w:rsidRPr="00451829" w:rsidRDefault="00FA2365" w:rsidP="00FA2365"/>
    <w:p w:rsidR="00FA2365" w:rsidRPr="00451829" w:rsidRDefault="00FA2365" w:rsidP="00FA2365"/>
    <w:p w:rsidR="00FA2365" w:rsidRPr="00451829" w:rsidRDefault="00FA2365" w:rsidP="00FA2365"/>
    <w:p w:rsidR="00FA2365" w:rsidRPr="00451829" w:rsidRDefault="00FA2365" w:rsidP="00FA2365"/>
    <w:p w:rsidR="00FA2365" w:rsidRPr="00451829" w:rsidRDefault="00FA2365" w:rsidP="00FA2365"/>
    <w:p w:rsidR="00FA2365" w:rsidRPr="00451829" w:rsidRDefault="00FA2365" w:rsidP="00FA2365"/>
    <w:p w:rsidR="001A666A" w:rsidRPr="00451829" w:rsidRDefault="001A666A"/>
    <w:sectPr w:rsidR="001A666A" w:rsidRPr="00451829" w:rsidSect="001A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65"/>
    <w:rsid w:val="000B1918"/>
    <w:rsid w:val="00114021"/>
    <w:rsid w:val="001A666A"/>
    <w:rsid w:val="003A7B78"/>
    <w:rsid w:val="00451829"/>
    <w:rsid w:val="005A3EFD"/>
    <w:rsid w:val="00A918B4"/>
    <w:rsid w:val="00F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2014-07-29T05:33:00Z</cp:lastPrinted>
  <dcterms:created xsi:type="dcterms:W3CDTF">2014-07-28T11:43:00Z</dcterms:created>
  <dcterms:modified xsi:type="dcterms:W3CDTF">2014-07-29T05:34:00Z</dcterms:modified>
</cp:coreProperties>
</file>