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87" w:rsidRPr="0012731C" w:rsidRDefault="00E37987" w:rsidP="00E37987">
      <w:pPr>
        <w:pStyle w:val="a8"/>
        <w:jc w:val="center"/>
        <w:rPr>
          <w:rFonts w:ascii="Times New Roman" w:hAnsi="Times New Roman" w:cs="Times New Roman"/>
          <w:b/>
          <w:bCs/>
          <w:sz w:val="24"/>
          <w:szCs w:val="24"/>
        </w:rPr>
      </w:pPr>
      <w:r w:rsidRPr="0012731C">
        <w:rPr>
          <w:rFonts w:ascii="Times New Roman" w:hAnsi="Times New Roman" w:cs="Times New Roman"/>
          <w:b/>
          <w:bCs/>
          <w:sz w:val="24"/>
          <w:szCs w:val="24"/>
        </w:rPr>
        <w:t>АДМИНИСТРАЦИЯ</w:t>
      </w:r>
    </w:p>
    <w:p w:rsidR="00E37987" w:rsidRPr="0012731C" w:rsidRDefault="00E37987" w:rsidP="00E37987">
      <w:pPr>
        <w:pStyle w:val="a8"/>
        <w:jc w:val="center"/>
        <w:rPr>
          <w:rFonts w:ascii="Times New Roman" w:hAnsi="Times New Roman" w:cs="Times New Roman"/>
          <w:b/>
          <w:bCs/>
          <w:sz w:val="24"/>
          <w:szCs w:val="24"/>
        </w:rPr>
      </w:pPr>
      <w:r>
        <w:rPr>
          <w:rFonts w:ascii="Times New Roman" w:hAnsi="Times New Roman" w:cs="Times New Roman"/>
          <w:b/>
          <w:bCs/>
          <w:sz w:val="24"/>
          <w:szCs w:val="24"/>
        </w:rPr>
        <w:t>АЛЕКСАНДРОВ</w:t>
      </w:r>
      <w:r w:rsidRPr="0012731C">
        <w:rPr>
          <w:rFonts w:ascii="Times New Roman" w:hAnsi="Times New Roman" w:cs="Times New Roman"/>
          <w:b/>
          <w:bCs/>
          <w:sz w:val="24"/>
          <w:szCs w:val="24"/>
        </w:rPr>
        <w:t>СКОГО СЕЛЬСКОГО ПОСЕЛЕНИЯ</w:t>
      </w:r>
    </w:p>
    <w:p w:rsidR="00E37987" w:rsidRDefault="00E37987" w:rsidP="00E37987">
      <w:pPr>
        <w:pStyle w:val="a8"/>
        <w:jc w:val="center"/>
        <w:rPr>
          <w:rFonts w:ascii="Times New Roman" w:hAnsi="Times New Roman" w:cs="Times New Roman"/>
          <w:sz w:val="24"/>
          <w:szCs w:val="24"/>
        </w:rPr>
      </w:pPr>
      <w:r w:rsidRPr="0012731C">
        <w:rPr>
          <w:rFonts w:ascii="Times New Roman" w:hAnsi="Times New Roman" w:cs="Times New Roman"/>
          <w:sz w:val="24"/>
          <w:szCs w:val="24"/>
        </w:rPr>
        <w:t>БЫКОВСКОГО МУНИЦИПАЛЬНОГО РАЙОНА ВОЛГОГРАДСКОЙ ОБЛАСТИ</w:t>
      </w:r>
    </w:p>
    <w:p w:rsidR="00E37987" w:rsidRPr="00594A48" w:rsidRDefault="00E37987" w:rsidP="00E37987">
      <w:pPr>
        <w:pStyle w:val="a8"/>
        <w:jc w:val="center"/>
        <w:rPr>
          <w:rFonts w:ascii="Times New Roman" w:hAnsi="Times New Roman" w:cs="Times New Roman"/>
          <w:sz w:val="24"/>
          <w:szCs w:val="24"/>
        </w:rPr>
      </w:pPr>
    </w:p>
    <w:p w:rsidR="00246803" w:rsidRDefault="00246803" w:rsidP="00246803">
      <w:pPr>
        <w:jc w:val="center"/>
        <w:rPr>
          <w:b/>
          <w:bCs/>
        </w:rPr>
      </w:pPr>
      <w:r>
        <w:rPr>
          <w:b/>
          <w:bCs/>
        </w:rPr>
        <w:br/>
        <w:t>ПОСТАНОВЛЕНИЕ</w:t>
      </w:r>
    </w:p>
    <w:p w:rsidR="00E37987" w:rsidRDefault="00E37987" w:rsidP="00E37987">
      <w:pPr>
        <w:rPr>
          <w:b/>
          <w:bCs/>
        </w:rPr>
      </w:pPr>
      <w:r>
        <w:rPr>
          <w:b/>
          <w:bCs/>
        </w:rPr>
        <w:t>От 04.07.2018                                                                                                                       №32</w:t>
      </w:r>
    </w:p>
    <w:p w:rsidR="00246803" w:rsidRDefault="00246803" w:rsidP="00E37987">
      <w:pPr>
        <w:rPr>
          <w:b/>
          <w:bCs/>
        </w:rPr>
      </w:pPr>
      <w:r>
        <w:rPr>
          <w:b/>
          <w:bCs/>
        </w:rPr>
        <w:t>«О проведен</w:t>
      </w:r>
      <w:proofErr w:type="gramStart"/>
      <w:r>
        <w:rPr>
          <w:b/>
          <w:bCs/>
        </w:rPr>
        <w:t>ии ау</w:t>
      </w:r>
      <w:proofErr w:type="gramEnd"/>
      <w:r>
        <w:rPr>
          <w:b/>
          <w:bCs/>
        </w:rPr>
        <w:t>кциона на право заключения договоров аренды имущества, находящегося в муниципальной собственности Александровского сельского поселения»</w:t>
      </w:r>
    </w:p>
    <w:p w:rsidR="00246803" w:rsidRDefault="00246803" w:rsidP="00246803">
      <w:pPr>
        <w:ind w:firstLine="720"/>
        <w:jc w:val="both"/>
      </w:pPr>
    </w:p>
    <w:p w:rsidR="00246803" w:rsidRDefault="00246803" w:rsidP="00246803">
      <w:pPr>
        <w:ind w:firstLine="720"/>
        <w:jc w:val="both"/>
      </w:pPr>
      <w:proofErr w:type="gramStart"/>
      <w:r>
        <w:t>Руководствуясь статьей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t xml:space="preserve"> имущества, в отношении которого заключение указанных договоров может осуществляться путем проведения торгов в форме конкурса»,</w:t>
      </w:r>
    </w:p>
    <w:p w:rsidR="00246803" w:rsidRDefault="00246803" w:rsidP="00246803">
      <w:pPr>
        <w:ind w:firstLine="720"/>
        <w:jc w:val="both"/>
        <w:rPr>
          <w:b/>
          <w:bCs/>
        </w:rPr>
      </w:pPr>
    </w:p>
    <w:p w:rsidR="00246803" w:rsidRDefault="00246803" w:rsidP="00246803">
      <w:pPr>
        <w:ind w:firstLine="720"/>
        <w:jc w:val="both"/>
        <w:rPr>
          <w:b/>
          <w:bCs/>
        </w:rPr>
      </w:pPr>
      <w:r>
        <w:rPr>
          <w:b/>
          <w:bCs/>
        </w:rPr>
        <w:t>ПОСТАНОВЛЯЮ:</w:t>
      </w:r>
    </w:p>
    <w:p w:rsidR="00246803" w:rsidRDefault="00246803" w:rsidP="00246803">
      <w:pPr>
        <w:ind w:firstLine="720"/>
        <w:jc w:val="both"/>
      </w:pPr>
      <w:r>
        <w:t>1. Провести аукцион на право заключения договоров аренды имущества, находящегося в муниципальной собственности Александровского сельского поселения, согласно аукционной документации о проведен</w:t>
      </w:r>
      <w:proofErr w:type="gramStart"/>
      <w:r>
        <w:t>ии ау</w:t>
      </w:r>
      <w:proofErr w:type="gramEnd"/>
      <w:r>
        <w:t>кциона на право заключения договоров аренды имущества, находящегося в муниципальной собственности Александровского сельского поселения (далее имущество).</w:t>
      </w:r>
    </w:p>
    <w:p w:rsidR="00246803" w:rsidRDefault="00246803" w:rsidP="00246803">
      <w:pPr>
        <w:ind w:firstLine="720"/>
        <w:jc w:val="both"/>
      </w:pPr>
      <w:r>
        <w:t>2. Утвердить аукционную документацию о проведен</w:t>
      </w:r>
      <w:proofErr w:type="gramStart"/>
      <w:r>
        <w:t>ии ау</w:t>
      </w:r>
      <w:proofErr w:type="gramEnd"/>
      <w:r>
        <w:t>кциона на право заключения договора аренды имущества, находящегося в муниципальной собственности Александровского сельского поселения, согласно приложению, к настоящему постановлению.</w:t>
      </w:r>
    </w:p>
    <w:p w:rsidR="00246803" w:rsidRDefault="00246803" w:rsidP="00246803">
      <w:pPr>
        <w:ind w:firstLine="720"/>
        <w:jc w:val="both"/>
      </w:pPr>
      <w:r>
        <w:t>3. Агафоновой Н.В. обеспечить размещение извещения о проведен</w:t>
      </w:r>
      <w:proofErr w:type="gramStart"/>
      <w:r>
        <w:t>ии ау</w:t>
      </w:r>
      <w:proofErr w:type="gramEnd"/>
      <w:r>
        <w:t>кциона в информационно-телекоммуникационной сети «Интернет» на официальном сайте администрации муниципального образования.</w:t>
      </w:r>
    </w:p>
    <w:p w:rsidR="00246803" w:rsidRDefault="00246803" w:rsidP="00246803">
      <w:pPr>
        <w:ind w:firstLine="720"/>
        <w:jc w:val="both"/>
      </w:pPr>
      <w:r>
        <w:t>4. Агафоновой Н.В.обеспечить размещение информации о проведен</w:t>
      </w:r>
      <w:proofErr w:type="gramStart"/>
      <w:r>
        <w:t>ии ау</w:t>
      </w:r>
      <w:proofErr w:type="gramEnd"/>
      <w:r>
        <w:t>кциона в информационно-телекоммуникационной сети «Интернет» на официальном сайте торгов (</w:t>
      </w:r>
      <w:hyperlink r:id="rId5" w:history="1">
        <w:r>
          <w:t>www.torgi.gov.ru</w:t>
        </w:r>
      </w:hyperlink>
      <w:r>
        <w:t>).</w:t>
      </w:r>
    </w:p>
    <w:p w:rsidR="00246803" w:rsidRDefault="00246803" w:rsidP="00246803">
      <w:pPr>
        <w:ind w:firstLine="720"/>
        <w:jc w:val="both"/>
      </w:pPr>
      <w:r>
        <w:t xml:space="preserve">5. </w:t>
      </w:r>
      <w:proofErr w:type="gramStart"/>
      <w:r>
        <w:t>Контроль за</w:t>
      </w:r>
      <w:proofErr w:type="gramEnd"/>
      <w:r>
        <w:t xml:space="preserve"> выполнением настоящего постановления оставляю за собой.</w:t>
      </w:r>
    </w:p>
    <w:p w:rsidR="00246803" w:rsidRDefault="00246803" w:rsidP="00E37987">
      <w:pPr>
        <w:ind w:firstLine="720"/>
        <w:jc w:val="both"/>
      </w:pPr>
      <w:r>
        <w:t>6. Постановление вступает в силу со дня его подписания.</w:t>
      </w:r>
    </w:p>
    <w:p w:rsidR="00E37987" w:rsidRDefault="00E37987" w:rsidP="00E37987">
      <w:pPr>
        <w:ind w:firstLine="720"/>
        <w:jc w:val="both"/>
      </w:pPr>
    </w:p>
    <w:p w:rsidR="00E37987" w:rsidRDefault="00E37987" w:rsidP="00E37987">
      <w:pPr>
        <w:ind w:firstLine="720"/>
        <w:jc w:val="both"/>
      </w:pPr>
    </w:p>
    <w:p w:rsidR="00E37987" w:rsidRDefault="00E37987" w:rsidP="00E37987">
      <w:pPr>
        <w:ind w:firstLine="720"/>
        <w:jc w:val="both"/>
      </w:pPr>
    </w:p>
    <w:p w:rsidR="00246803" w:rsidRDefault="00246803" w:rsidP="00E37987">
      <w:pPr>
        <w:jc w:val="both"/>
      </w:pPr>
      <w:r>
        <w:t>Глава администрации</w:t>
      </w:r>
    </w:p>
    <w:p w:rsidR="00246803" w:rsidRDefault="00246803" w:rsidP="00E37987">
      <w:pPr>
        <w:jc w:val="both"/>
      </w:pPr>
      <w:r>
        <w:t xml:space="preserve"> сельского поселения                                          В.С.Бондаренко  </w:t>
      </w:r>
    </w:p>
    <w:p w:rsidR="00246803" w:rsidRDefault="00246803" w:rsidP="00E37987">
      <w:pPr>
        <w:jc w:val="both"/>
      </w:pPr>
    </w:p>
    <w:p w:rsidR="00246803" w:rsidRDefault="00246803" w:rsidP="00E37987">
      <w:pPr>
        <w:ind w:firstLine="720"/>
        <w:jc w:val="both"/>
      </w:pPr>
    </w:p>
    <w:p w:rsidR="00246803" w:rsidRDefault="00246803" w:rsidP="00E37987">
      <w:pPr>
        <w:ind w:firstLine="720"/>
        <w:jc w:val="both"/>
      </w:pPr>
    </w:p>
    <w:p w:rsidR="00246803" w:rsidRDefault="00246803" w:rsidP="00246803">
      <w:pPr>
        <w:ind w:firstLine="720"/>
        <w:jc w:val="both"/>
      </w:pPr>
    </w:p>
    <w:p w:rsidR="00246803" w:rsidRDefault="00246803" w:rsidP="00246803">
      <w:pPr>
        <w:ind w:firstLine="720"/>
        <w:jc w:val="both"/>
        <w:rPr>
          <w:rFonts w:ascii="Arial" w:hAnsi="Arial" w:cs="Arial"/>
        </w:rPr>
      </w:pPr>
    </w:p>
    <w:p w:rsidR="00246803" w:rsidRDefault="00246803" w:rsidP="00246803">
      <w:pPr>
        <w:ind w:firstLine="720"/>
        <w:jc w:val="both"/>
        <w:rPr>
          <w:rFonts w:ascii="Arial" w:hAnsi="Arial" w:cs="Arial"/>
        </w:rPr>
      </w:pPr>
    </w:p>
    <w:tbl>
      <w:tblPr>
        <w:tblW w:w="0" w:type="auto"/>
        <w:tblInd w:w="108" w:type="dxa"/>
        <w:tblLayout w:type="fixed"/>
        <w:tblLook w:val="0000" w:firstRow="0" w:lastRow="0" w:firstColumn="0" w:lastColumn="0" w:noHBand="0" w:noVBand="0"/>
      </w:tblPr>
      <w:tblGrid>
        <w:gridCol w:w="4829"/>
        <w:gridCol w:w="5170"/>
      </w:tblGrid>
      <w:tr w:rsidR="00246803" w:rsidTr="00BB3DF4">
        <w:tc>
          <w:tcPr>
            <w:tcW w:w="4829" w:type="dxa"/>
            <w:tcBorders>
              <w:top w:val="nil"/>
              <w:left w:val="nil"/>
              <w:bottom w:val="nil"/>
              <w:right w:val="nil"/>
            </w:tcBorders>
          </w:tcPr>
          <w:p w:rsidR="00246803" w:rsidRDefault="00246803" w:rsidP="00BB3DF4"/>
        </w:tc>
        <w:tc>
          <w:tcPr>
            <w:tcW w:w="5170" w:type="dxa"/>
            <w:tcBorders>
              <w:top w:val="nil"/>
              <w:left w:val="nil"/>
              <w:bottom w:val="nil"/>
              <w:right w:val="nil"/>
            </w:tcBorders>
          </w:tcPr>
          <w:p w:rsidR="00246803" w:rsidRDefault="00246803" w:rsidP="00515959"/>
          <w:p w:rsidR="00246803" w:rsidRDefault="00246803" w:rsidP="00BB3DF4"/>
          <w:p w:rsidR="00246803" w:rsidRDefault="00246803" w:rsidP="00BB3DF4">
            <w:pPr>
              <w:jc w:val="right"/>
            </w:pPr>
            <w:r>
              <w:t>Утверждаю</w:t>
            </w:r>
          </w:p>
          <w:p w:rsidR="00246803" w:rsidRDefault="00246803" w:rsidP="00246803">
            <w:pPr>
              <w:jc w:val="center"/>
            </w:pPr>
            <w:r>
              <w:t>Глава Александровского сельского поселения</w:t>
            </w:r>
          </w:p>
          <w:p w:rsidR="00246803" w:rsidRDefault="00246803" w:rsidP="00BB3DF4">
            <w:pPr>
              <w:ind w:firstLine="720"/>
              <w:jc w:val="right"/>
            </w:pPr>
            <w:r w:rsidRPr="00246803">
              <w:t>«04» июля  2018 г.</w:t>
            </w:r>
          </w:p>
          <w:p w:rsidR="00246803" w:rsidRDefault="00246803" w:rsidP="00BB3DF4">
            <w:pPr>
              <w:jc w:val="right"/>
            </w:pPr>
            <w:r>
              <w:t>М. П.</w:t>
            </w:r>
          </w:p>
        </w:tc>
      </w:tr>
    </w:tbl>
    <w:p w:rsidR="00246803" w:rsidRDefault="00246803" w:rsidP="00246803">
      <w:pPr>
        <w:ind w:firstLine="720"/>
        <w:jc w:val="both"/>
      </w:pPr>
    </w:p>
    <w:p w:rsidR="00246803" w:rsidRDefault="00246803" w:rsidP="00246803">
      <w:pPr>
        <w:pStyle w:val="1"/>
        <w:spacing w:before="108" w:after="108"/>
        <w:jc w:val="center"/>
        <w:rPr>
          <w:b/>
          <w:bCs/>
        </w:rPr>
      </w:pPr>
      <w:r>
        <w:rPr>
          <w:b/>
          <w:bCs/>
        </w:rPr>
        <w:t>Аукционная документация</w:t>
      </w:r>
      <w:r>
        <w:rPr>
          <w:b/>
          <w:bCs/>
        </w:rPr>
        <w:br/>
        <w:t>для участия в открытом аукционе на право заключения договоров аренды муниципального имущества</w:t>
      </w:r>
    </w:p>
    <w:p w:rsidR="00246803" w:rsidRDefault="00246803" w:rsidP="00246803">
      <w:pPr>
        <w:ind w:firstLine="720"/>
        <w:jc w:val="both"/>
      </w:pPr>
    </w:p>
    <w:p w:rsidR="00246803" w:rsidRDefault="00246803" w:rsidP="00246803">
      <w:pPr>
        <w:pStyle w:val="1"/>
        <w:spacing w:before="108" w:after="108"/>
        <w:jc w:val="center"/>
        <w:rPr>
          <w:b/>
          <w:bCs/>
        </w:rPr>
      </w:pPr>
      <w:r>
        <w:rPr>
          <w:b/>
          <w:bCs/>
        </w:rPr>
        <w:t>Извещение о проведении открытого аукциона на право заключения договора аренды муниципального имущества</w:t>
      </w:r>
    </w:p>
    <w:p w:rsidR="00246803" w:rsidRDefault="00246803" w:rsidP="00246803">
      <w:pPr>
        <w:ind w:firstLine="720"/>
        <w:jc w:val="both"/>
      </w:pPr>
    </w:p>
    <w:p w:rsidR="00246803" w:rsidRDefault="00246803" w:rsidP="00246803">
      <w:pPr>
        <w:ind w:firstLine="720"/>
        <w:jc w:val="both"/>
      </w:pPr>
      <w:r>
        <w:t>Форма торгов - открытый аукцион.</w:t>
      </w:r>
    </w:p>
    <w:p w:rsidR="00246803" w:rsidRDefault="00246803" w:rsidP="00246803">
      <w:pPr>
        <w:ind w:firstLine="720"/>
        <w:jc w:val="both"/>
      </w:pPr>
      <w:r>
        <w:t>Организатор аукциона – Администрация Александровского сельского поселения Быковского муниципального района Волгоградской области;</w:t>
      </w:r>
    </w:p>
    <w:p w:rsidR="00246803" w:rsidRDefault="00246803" w:rsidP="00246803">
      <w:pPr>
        <w:ind w:firstLine="720"/>
        <w:jc w:val="both"/>
      </w:pPr>
      <w:r>
        <w:t xml:space="preserve">место нахождения: </w:t>
      </w:r>
      <w:r w:rsidRPr="00246803">
        <w:t>Волгоградская область Быковский район с</w:t>
      </w:r>
      <w:proofErr w:type="gramStart"/>
      <w:r w:rsidRPr="00246803">
        <w:t>.А</w:t>
      </w:r>
      <w:proofErr w:type="gramEnd"/>
      <w:r w:rsidRPr="00246803">
        <w:t xml:space="preserve">лександровка ул.Центральная 41 тел. </w:t>
      </w:r>
      <w:r w:rsidR="00444B56">
        <w:t>(8844</w:t>
      </w:r>
      <w:r w:rsidRPr="00246803">
        <w:t xml:space="preserve">95) 3-54-60, факс (884495) 3-54-60, </w:t>
      </w:r>
      <w:r w:rsidRPr="00246803">
        <w:rPr>
          <w:lang w:val="en-US"/>
        </w:rPr>
        <w:t>e</w:t>
      </w:r>
      <w:r w:rsidRPr="00246803">
        <w:t>-</w:t>
      </w:r>
      <w:proofErr w:type="spellStart"/>
      <w:r w:rsidRPr="00246803">
        <w:t>mail</w:t>
      </w:r>
      <w:proofErr w:type="spellEnd"/>
      <w:r w:rsidRPr="00246803">
        <w:t xml:space="preserve">: </w:t>
      </w:r>
      <w:r w:rsidR="00444B56">
        <w:rPr>
          <w:lang w:val="en-US"/>
        </w:rPr>
        <w:t>byk</w:t>
      </w:r>
      <w:r w:rsidRPr="00246803">
        <w:rPr>
          <w:lang w:val="en-US"/>
        </w:rPr>
        <w:t>aleksan@yandex.ru</w:t>
      </w:r>
      <w:r w:rsidRPr="00246803">
        <w:t>;</w:t>
      </w:r>
    </w:p>
    <w:p w:rsidR="00246803" w:rsidRDefault="00246803" w:rsidP="00246803">
      <w:pPr>
        <w:ind w:firstLine="720"/>
        <w:jc w:val="both"/>
      </w:pPr>
    </w:p>
    <w:p w:rsidR="00246803" w:rsidRDefault="00246803" w:rsidP="00246803">
      <w:pPr>
        <w:ind w:firstLine="720"/>
        <w:jc w:val="both"/>
      </w:pPr>
    </w:p>
    <w:p w:rsidR="00246803" w:rsidRDefault="00246803" w:rsidP="00246803">
      <w:pPr>
        <w:pStyle w:val="1"/>
        <w:spacing w:before="108" w:after="108"/>
        <w:jc w:val="center"/>
        <w:rPr>
          <w:b/>
          <w:bCs/>
        </w:rPr>
      </w:pPr>
      <w:r>
        <w:rPr>
          <w:b/>
          <w:bCs/>
        </w:rPr>
        <w:t>Предмет аукциона:</w:t>
      </w:r>
    </w:p>
    <w:p w:rsidR="00246803" w:rsidRDefault="00246803" w:rsidP="00246803">
      <w:pPr>
        <w:ind w:firstLine="720"/>
        <w:jc w:val="both"/>
      </w:pPr>
    </w:p>
    <w:tbl>
      <w:tblPr>
        <w:tblW w:w="102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1528"/>
        <w:gridCol w:w="1664"/>
        <w:gridCol w:w="1454"/>
        <w:gridCol w:w="1154"/>
        <w:gridCol w:w="1373"/>
        <w:gridCol w:w="1537"/>
        <w:gridCol w:w="912"/>
      </w:tblGrid>
      <w:tr w:rsidR="00246803" w:rsidTr="006225B6">
        <w:tc>
          <w:tcPr>
            <w:tcW w:w="599" w:type="dxa"/>
            <w:tcBorders>
              <w:top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w:t>
            </w:r>
            <w:r w:rsidRPr="006225B6">
              <w:rPr>
                <w:sz w:val="20"/>
                <w:szCs w:val="20"/>
              </w:rPr>
              <w:br/>
              <w:t>лота</w:t>
            </w:r>
          </w:p>
        </w:tc>
        <w:tc>
          <w:tcPr>
            <w:tcW w:w="1528" w:type="dxa"/>
            <w:tcBorders>
              <w:top w:val="single" w:sz="4" w:space="0" w:color="auto"/>
              <w:left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Наименование объекта</w:t>
            </w:r>
          </w:p>
        </w:tc>
        <w:tc>
          <w:tcPr>
            <w:tcW w:w="1664" w:type="dxa"/>
            <w:tcBorders>
              <w:top w:val="single" w:sz="4" w:space="0" w:color="auto"/>
              <w:left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Адрес</w:t>
            </w:r>
          </w:p>
        </w:tc>
        <w:tc>
          <w:tcPr>
            <w:tcW w:w="1454" w:type="dxa"/>
            <w:tcBorders>
              <w:top w:val="single" w:sz="4" w:space="0" w:color="auto"/>
              <w:left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Технические характеристики</w:t>
            </w:r>
          </w:p>
        </w:tc>
        <w:tc>
          <w:tcPr>
            <w:tcW w:w="1154" w:type="dxa"/>
            <w:tcBorders>
              <w:top w:val="single" w:sz="4" w:space="0" w:color="auto"/>
              <w:left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Площадь помещения (кв. м)</w:t>
            </w:r>
          </w:p>
        </w:tc>
        <w:tc>
          <w:tcPr>
            <w:tcW w:w="1373" w:type="dxa"/>
            <w:tcBorders>
              <w:top w:val="single" w:sz="4" w:space="0" w:color="auto"/>
              <w:left w:val="single" w:sz="4" w:space="0" w:color="auto"/>
              <w:bottom w:val="single" w:sz="4" w:space="0" w:color="auto"/>
              <w:right w:val="nil"/>
            </w:tcBorders>
          </w:tcPr>
          <w:p w:rsidR="00246803" w:rsidRPr="006225B6" w:rsidRDefault="00246803" w:rsidP="00BB3DF4">
            <w:pPr>
              <w:jc w:val="center"/>
              <w:rPr>
                <w:sz w:val="20"/>
                <w:szCs w:val="20"/>
              </w:rPr>
            </w:pPr>
            <w:r w:rsidRPr="006225B6">
              <w:rPr>
                <w:sz w:val="20"/>
                <w:szCs w:val="20"/>
              </w:rPr>
              <w:t>Целевое назначение</w:t>
            </w:r>
          </w:p>
        </w:tc>
        <w:tc>
          <w:tcPr>
            <w:tcW w:w="1537" w:type="dxa"/>
            <w:tcBorders>
              <w:top w:val="single" w:sz="4" w:space="0" w:color="auto"/>
              <w:left w:val="single" w:sz="4" w:space="0" w:color="auto"/>
              <w:bottom w:val="single" w:sz="4" w:space="0" w:color="auto"/>
              <w:right w:val="nil"/>
            </w:tcBorders>
          </w:tcPr>
          <w:p w:rsidR="00246803" w:rsidRPr="006225B6" w:rsidRDefault="006174C4" w:rsidP="006174C4">
            <w:pPr>
              <w:jc w:val="center"/>
              <w:rPr>
                <w:sz w:val="20"/>
                <w:szCs w:val="20"/>
              </w:rPr>
            </w:pPr>
            <w:r>
              <w:rPr>
                <w:sz w:val="20"/>
                <w:szCs w:val="20"/>
              </w:rPr>
              <w:t>Арендная плата (руб. в месяц</w:t>
            </w:r>
            <w:r w:rsidR="00246803" w:rsidRPr="006225B6">
              <w:rPr>
                <w:sz w:val="20"/>
                <w:szCs w:val="20"/>
              </w:rPr>
              <w:t>)</w:t>
            </w:r>
          </w:p>
        </w:tc>
        <w:tc>
          <w:tcPr>
            <w:tcW w:w="912" w:type="dxa"/>
            <w:tcBorders>
              <w:top w:val="single" w:sz="4" w:space="0" w:color="auto"/>
              <w:left w:val="single" w:sz="4" w:space="0" w:color="auto"/>
              <w:bottom w:val="single" w:sz="4" w:space="0" w:color="auto"/>
            </w:tcBorders>
          </w:tcPr>
          <w:p w:rsidR="00246803" w:rsidRPr="00E46981" w:rsidRDefault="00246803" w:rsidP="00BB3DF4">
            <w:pPr>
              <w:jc w:val="center"/>
              <w:rPr>
                <w:sz w:val="20"/>
                <w:szCs w:val="20"/>
                <w:highlight w:val="yellow"/>
              </w:rPr>
            </w:pPr>
            <w:r w:rsidRPr="006225B6">
              <w:rPr>
                <w:sz w:val="20"/>
                <w:szCs w:val="20"/>
              </w:rPr>
              <w:t>Срок аренды</w:t>
            </w:r>
          </w:p>
        </w:tc>
      </w:tr>
      <w:tr w:rsidR="006225B6" w:rsidTr="006225B6">
        <w:trPr>
          <w:trHeight w:val="681"/>
        </w:trPr>
        <w:tc>
          <w:tcPr>
            <w:tcW w:w="599" w:type="dxa"/>
            <w:tcBorders>
              <w:top w:val="single" w:sz="4" w:space="0" w:color="auto"/>
              <w:bottom w:val="nil"/>
              <w:right w:val="nil"/>
            </w:tcBorders>
          </w:tcPr>
          <w:p w:rsidR="006225B6" w:rsidRPr="00BF793B" w:rsidRDefault="006225B6" w:rsidP="00BB3DF4">
            <w:pPr>
              <w:ind w:right="96"/>
              <w:jc w:val="center"/>
              <w:rPr>
                <w:rFonts w:eastAsia="Times New Roman"/>
                <w:sz w:val="20"/>
                <w:szCs w:val="20"/>
              </w:rPr>
            </w:pPr>
          </w:p>
          <w:p w:rsidR="006225B6" w:rsidRPr="00BF793B" w:rsidRDefault="006225B6" w:rsidP="00BB3DF4">
            <w:pPr>
              <w:ind w:right="96"/>
              <w:jc w:val="center"/>
              <w:rPr>
                <w:rFonts w:eastAsia="Times New Roman"/>
                <w:sz w:val="20"/>
                <w:szCs w:val="20"/>
              </w:rPr>
            </w:pPr>
            <w:r w:rsidRPr="00BF793B">
              <w:rPr>
                <w:rFonts w:eastAsia="Times New Roman"/>
                <w:sz w:val="20"/>
                <w:szCs w:val="20"/>
              </w:rPr>
              <w:t>1</w:t>
            </w:r>
          </w:p>
        </w:tc>
        <w:tc>
          <w:tcPr>
            <w:tcW w:w="1528" w:type="dxa"/>
            <w:tcBorders>
              <w:top w:val="single" w:sz="4" w:space="0" w:color="auto"/>
              <w:left w:val="single" w:sz="4" w:space="0" w:color="auto"/>
              <w:bottom w:val="nil"/>
              <w:right w:val="nil"/>
            </w:tcBorders>
          </w:tcPr>
          <w:p w:rsidR="006225B6" w:rsidRPr="006225B6" w:rsidRDefault="006225B6" w:rsidP="00BB3DF4">
            <w:pPr>
              <w:pStyle w:val="a4"/>
              <w:spacing w:before="0" w:after="0"/>
              <w:jc w:val="both"/>
              <w:rPr>
                <w:rFonts w:ascii="Times New Roman" w:hAnsi="Times New Roman" w:cs="Times New Roman"/>
                <w:i w:val="0"/>
                <w:sz w:val="20"/>
                <w:szCs w:val="20"/>
              </w:rPr>
            </w:pPr>
          </w:p>
          <w:p w:rsidR="006225B6" w:rsidRPr="006225B6" w:rsidRDefault="006225B6" w:rsidP="00BB3DF4">
            <w:pPr>
              <w:pStyle w:val="a4"/>
              <w:spacing w:before="0" w:after="0"/>
              <w:jc w:val="both"/>
              <w:rPr>
                <w:rFonts w:ascii="Times New Roman" w:hAnsi="Times New Roman" w:cs="Times New Roman"/>
                <w:i w:val="0"/>
                <w:sz w:val="20"/>
                <w:szCs w:val="20"/>
              </w:rPr>
            </w:pPr>
            <w:r w:rsidRPr="006225B6">
              <w:rPr>
                <w:i w:val="0"/>
                <w:sz w:val="20"/>
                <w:szCs w:val="20"/>
              </w:rPr>
              <w:t xml:space="preserve">помещение в нежилом здании.  </w:t>
            </w:r>
          </w:p>
        </w:tc>
        <w:tc>
          <w:tcPr>
            <w:tcW w:w="1664" w:type="dxa"/>
            <w:tcBorders>
              <w:top w:val="single" w:sz="4" w:space="0" w:color="auto"/>
              <w:left w:val="single" w:sz="4" w:space="0" w:color="auto"/>
              <w:bottom w:val="nil"/>
              <w:right w:val="nil"/>
            </w:tcBorders>
          </w:tcPr>
          <w:p w:rsidR="006225B6" w:rsidRPr="006225B6" w:rsidRDefault="006225B6" w:rsidP="00BB3DF4">
            <w:pPr>
              <w:ind w:right="96"/>
              <w:jc w:val="center"/>
              <w:rPr>
                <w:rFonts w:eastAsia="Times New Roman"/>
                <w:sz w:val="20"/>
                <w:szCs w:val="20"/>
              </w:rPr>
            </w:pPr>
            <w:r w:rsidRPr="006225B6">
              <w:rPr>
                <w:sz w:val="20"/>
                <w:szCs w:val="20"/>
              </w:rPr>
              <w:t>Волгоградская область Быковский район</w:t>
            </w:r>
          </w:p>
          <w:p w:rsidR="006225B6" w:rsidRPr="006225B6" w:rsidRDefault="006225B6" w:rsidP="00BB3DF4">
            <w:pPr>
              <w:ind w:right="96"/>
              <w:jc w:val="center"/>
              <w:rPr>
                <w:rFonts w:eastAsia="Times New Roman"/>
                <w:sz w:val="20"/>
                <w:szCs w:val="20"/>
              </w:rPr>
            </w:pPr>
            <w:r w:rsidRPr="006225B6">
              <w:rPr>
                <w:rFonts w:eastAsia="Times New Roman"/>
                <w:sz w:val="20"/>
                <w:szCs w:val="20"/>
                <w:lang w:val="en-US"/>
              </w:rPr>
              <w:t>c</w:t>
            </w:r>
            <w:r w:rsidRPr="006225B6">
              <w:rPr>
                <w:rFonts w:eastAsia="Times New Roman"/>
                <w:sz w:val="20"/>
                <w:szCs w:val="20"/>
              </w:rPr>
              <w:t>.Александровка, ул. Центральная 39</w:t>
            </w:r>
          </w:p>
        </w:tc>
        <w:tc>
          <w:tcPr>
            <w:tcW w:w="1454" w:type="dxa"/>
            <w:tcBorders>
              <w:top w:val="single" w:sz="4" w:space="0" w:color="auto"/>
              <w:left w:val="single" w:sz="4" w:space="0" w:color="auto"/>
              <w:bottom w:val="nil"/>
              <w:right w:val="nil"/>
            </w:tcBorders>
          </w:tcPr>
          <w:p w:rsidR="006225B6" w:rsidRPr="00BF793B" w:rsidRDefault="00C73C51" w:rsidP="00BB3DF4">
            <w:pPr>
              <w:ind w:right="96"/>
              <w:jc w:val="both"/>
              <w:rPr>
                <w:rFonts w:eastAsia="Times New Roman"/>
                <w:sz w:val="20"/>
                <w:szCs w:val="20"/>
              </w:rPr>
            </w:pPr>
            <w:r>
              <w:rPr>
                <w:rFonts w:eastAsia="Times New Roman"/>
                <w:sz w:val="20"/>
                <w:szCs w:val="20"/>
              </w:rPr>
              <w:t>Состояние здания удовлетворительное</w:t>
            </w:r>
          </w:p>
        </w:tc>
        <w:tc>
          <w:tcPr>
            <w:tcW w:w="1154" w:type="dxa"/>
            <w:tcBorders>
              <w:top w:val="single" w:sz="4" w:space="0" w:color="auto"/>
              <w:left w:val="single" w:sz="4" w:space="0" w:color="auto"/>
              <w:bottom w:val="nil"/>
              <w:right w:val="nil"/>
            </w:tcBorders>
          </w:tcPr>
          <w:p w:rsidR="006225B6" w:rsidRDefault="006225B6" w:rsidP="006225B6">
            <w:pPr>
              <w:ind w:right="96"/>
              <w:jc w:val="center"/>
              <w:rPr>
                <w:rFonts w:eastAsia="Times New Roman"/>
                <w:sz w:val="20"/>
                <w:szCs w:val="20"/>
              </w:rPr>
            </w:pPr>
            <w:r>
              <w:rPr>
                <w:rFonts w:eastAsia="Times New Roman"/>
                <w:sz w:val="20"/>
                <w:szCs w:val="20"/>
              </w:rPr>
              <w:t>140,8</w:t>
            </w:r>
          </w:p>
          <w:p w:rsidR="006225B6" w:rsidRPr="00BF793B" w:rsidRDefault="006225B6" w:rsidP="006225B6">
            <w:pPr>
              <w:pStyle w:val="a4"/>
              <w:spacing w:before="0" w:after="0"/>
              <w:rPr>
                <w:rFonts w:ascii="Times New Roman" w:hAnsi="Times New Roman" w:cs="Times New Roman"/>
                <w:i w:val="0"/>
                <w:sz w:val="20"/>
                <w:szCs w:val="20"/>
              </w:rPr>
            </w:pPr>
            <w:r>
              <w:rPr>
                <w:sz w:val="20"/>
                <w:szCs w:val="20"/>
              </w:rPr>
              <w:t>кв.м.</w:t>
            </w:r>
          </w:p>
        </w:tc>
        <w:tc>
          <w:tcPr>
            <w:tcW w:w="1373" w:type="dxa"/>
            <w:tcBorders>
              <w:top w:val="single" w:sz="4" w:space="0" w:color="auto"/>
              <w:left w:val="single" w:sz="4" w:space="0" w:color="auto"/>
              <w:bottom w:val="nil"/>
              <w:right w:val="nil"/>
            </w:tcBorders>
          </w:tcPr>
          <w:p w:rsidR="006225B6" w:rsidRPr="006225B6" w:rsidRDefault="006225B6" w:rsidP="006225B6">
            <w:pPr>
              <w:ind w:right="96"/>
              <w:rPr>
                <w:rFonts w:eastAsia="Times New Roman"/>
                <w:sz w:val="20"/>
                <w:szCs w:val="20"/>
              </w:rPr>
            </w:pPr>
            <w:r>
              <w:rPr>
                <w:sz w:val="20"/>
                <w:szCs w:val="20"/>
              </w:rPr>
              <w:t>Для ведения предпринимательской деятельности</w:t>
            </w:r>
          </w:p>
          <w:p w:rsidR="006225B6" w:rsidRPr="00BF793B" w:rsidRDefault="006225B6" w:rsidP="00BB3DF4">
            <w:pPr>
              <w:ind w:right="96"/>
              <w:jc w:val="center"/>
              <w:rPr>
                <w:rFonts w:eastAsia="Times New Roman"/>
                <w:sz w:val="20"/>
                <w:szCs w:val="20"/>
              </w:rPr>
            </w:pPr>
          </w:p>
        </w:tc>
        <w:tc>
          <w:tcPr>
            <w:tcW w:w="1537" w:type="dxa"/>
            <w:tcBorders>
              <w:top w:val="single" w:sz="4" w:space="0" w:color="auto"/>
              <w:left w:val="single" w:sz="4" w:space="0" w:color="auto"/>
              <w:bottom w:val="nil"/>
              <w:right w:val="nil"/>
            </w:tcBorders>
          </w:tcPr>
          <w:p w:rsidR="006225B6" w:rsidRPr="00BF793B" w:rsidRDefault="006225B6" w:rsidP="00BB3DF4">
            <w:pPr>
              <w:ind w:right="96"/>
              <w:jc w:val="center"/>
              <w:rPr>
                <w:rFonts w:eastAsia="Times New Roman"/>
                <w:sz w:val="20"/>
                <w:szCs w:val="20"/>
              </w:rPr>
            </w:pPr>
          </w:p>
          <w:p w:rsidR="006225B6" w:rsidRPr="00BF793B" w:rsidRDefault="006225B6" w:rsidP="00BB3DF4">
            <w:pPr>
              <w:ind w:right="96"/>
              <w:jc w:val="center"/>
              <w:rPr>
                <w:rFonts w:eastAsia="Times New Roman"/>
                <w:sz w:val="20"/>
                <w:szCs w:val="20"/>
              </w:rPr>
            </w:pPr>
            <w:r>
              <w:rPr>
                <w:rFonts w:eastAsia="Times New Roman"/>
                <w:sz w:val="20"/>
                <w:szCs w:val="20"/>
              </w:rPr>
              <w:t>11614,98</w:t>
            </w:r>
          </w:p>
        </w:tc>
        <w:tc>
          <w:tcPr>
            <w:tcW w:w="912" w:type="dxa"/>
            <w:tcBorders>
              <w:top w:val="single" w:sz="4" w:space="0" w:color="auto"/>
              <w:left w:val="single" w:sz="4" w:space="0" w:color="auto"/>
              <w:bottom w:val="nil"/>
            </w:tcBorders>
          </w:tcPr>
          <w:p w:rsidR="006225B6" w:rsidRPr="00BF793B" w:rsidRDefault="006225B6" w:rsidP="00BB3DF4">
            <w:pPr>
              <w:pStyle w:val="a4"/>
              <w:spacing w:before="0" w:after="0"/>
              <w:rPr>
                <w:rFonts w:ascii="Times New Roman" w:hAnsi="Times New Roman" w:cs="Times New Roman"/>
                <w:i w:val="0"/>
                <w:sz w:val="20"/>
                <w:szCs w:val="20"/>
              </w:rPr>
            </w:pPr>
          </w:p>
          <w:p w:rsidR="006225B6" w:rsidRPr="00BF793B" w:rsidRDefault="006225B6" w:rsidP="00BB3DF4">
            <w:pPr>
              <w:pStyle w:val="a4"/>
              <w:spacing w:before="0" w:after="0"/>
              <w:rPr>
                <w:rFonts w:ascii="Times New Roman" w:hAnsi="Times New Roman" w:cs="Times New Roman"/>
                <w:i w:val="0"/>
                <w:sz w:val="20"/>
                <w:szCs w:val="20"/>
              </w:rPr>
            </w:pPr>
            <w:r w:rsidRPr="00BF793B">
              <w:rPr>
                <w:rFonts w:ascii="Times New Roman" w:hAnsi="Times New Roman" w:cs="Times New Roman"/>
                <w:i w:val="0"/>
                <w:sz w:val="20"/>
                <w:szCs w:val="20"/>
              </w:rPr>
              <w:t>5 (пять) лет</w:t>
            </w:r>
          </w:p>
        </w:tc>
      </w:tr>
      <w:tr w:rsidR="00246803" w:rsidTr="006225B6">
        <w:tc>
          <w:tcPr>
            <w:tcW w:w="599" w:type="dxa"/>
            <w:tcBorders>
              <w:top w:val="nil"/>
              <w:bottom w:val="single" w:sz="4" w:space="0" w:color="auto"/>
              <w:right w:val="nil"/>
            </w:tcBorders>
          </w:tcPr>
          <w:p w:rsidR="00246803" w:rsidRDefault="00246803" w:rsidP="00BB3DF4">
            <w:pPr>
              <w:jc w:val="center"/>
              <w:rPr>
                <w:sz w:val="20"/>
                <w:szCs w:val="20"/>
              </w:rPr>
            </w:pPr>
          </w:p>
        </w:tc>
        <w:tc>
          <w:tcPr>
            <w:tcW w:w="1528" w:type="dxa"/>
            <w:tcBorders>
              <w:top w:val="nil"/>
              <w:left w:val="single" w:sz="4" w:space="0" w:color="auto"/>
              <w:bottom w:val="single" w:sz="4" w:space="0" w:color="auto"/>
              <w:right w:val="nil"/>
            </w:tcBorders>
          </w:tcPr>
          <w:p w:rsidR="00246803" w:rsidRDefault="00246803" w:rsidP="00BB3DF4">
            <w:pPr>
              <w:ind w:firstLine="2"/>
              <w:jc w:val="center"/>
              <w:rPr>
                <w:sz w:val="20"/>
                <w:szCs w:val="20"/>
              </w:rPr>
            </w:pPr>
          </w:p>
        </w:tc>
        <w:tc>
          <w:tcPr>
            <w:tcW w:w="1664" w:type="dxa"/>
            <w:tcBorders>
              <w:top w:val="nil"/>
              <w:left w:val="single" w:sz="4" w:space="0" w:color="auto"/>
              <w:bottom w:val="single" w:sz="4" w:space="0" w:color="auto"/>
              <w:right w:val="nil"/>
            </w:tcBorders>
          </w:tcPr>
          <w:p w:rsidR="00246803" w:rsidRDefault="00246803" w:rsidP="00BB3DF4">
            <w:pPr>
              <w:jc w:val="center"/>
              <w:rPr>
                <w:sz w:val="20"/>
                <w:szCs w:val="20"/>
              </w:rPr>
            </w:pPr>
          </w:p>
        </w:tc>
        <w:tc>
          <w:tcPr>
            <w:tcW w:w="1454" w:type="dxa"/>
            <w:tcBorders>
              <w:top w:val="nil"/>
              <w:left w:val="single" w:sz="4" w:space="0" w:color="auto"/>
              <w:bottom w:val="single" w:sz="4" w:space="0" w:color="auto"/>
              <w:right w:val="nil"/>
            </w:tcBorders>
          </w:tcPr>
          <w:p w:rsidR="00246803" w:rsidRDefault="00246803" w:rsidP="00BB3DF4">
            <w:pPr>
              <w:jc w:val="center"/>
              <w:rPr>
                <w:sz w:val="20"/>
                <w:szCs w:val="20"/>
              </w:rPr>
            </w:pPr>
          </w:p>
        </w:tc>
        <w:tc>
          <w:tcPr>
            <w:tcW w:w="1154" w:type="dxa"/>
            <w:tcBorders>
              <w:top w:val="nil"/>
              <w:left w:val="single" w:sz="4" w:space="0" w:color="auto"/>
              <w:bottom w:val="single" w:sz="4" w:space="0" w:color="auto"/>
              <w:right w:val="nil"/>
            </w:tcBorders>
          </w:tcPr>
          <w:p w:rsidR="00246803" w:rsidRDefault="00246803" w:rsidP="00BB3DF4">
            <w:pPr>
              <w:jc w:val="both"/>
              <w:rPr>
                <w:sz w:val="20"/>
                <w:szCs w:val="20"/>
              </w:rPr>
            </w:pPr>
          </w:p>
        </w:tc>
        <w:tc>
          <w:tcPr>
            <w:tcW w:w="1373" w:type="dxa"/>
            <w:tcBorders>
              <w:top w:val="nil"/>
              <w:left w:val="single" w:sz="4" w:space="0" w:color="auto"/>
              <w:bottom w:val="single" w:sz="4" w:space="0" w:color="auto"/>
              <w:right w:val="nil"/>
            </w:tcBorders>
          </w:tcPr>
          <w:p w:rsidR="00246803" w:rsidRDefault="00246803" w:rsidP="00BB3DF4">
            <w:pPr>
              <w:jc w:val="center"/>
              <w:rPr>
                <w:sz w:val="20"/>
                <w:szCs w:val="20"/>
              </w:rPr>
            </w:pPr>
          </w:p>
        </w:tc>
        <w:tc>
          <w:tcPr>
            <w:tcW w:w="1537" w:type="dxa"/>
            <w:tcBorders>
              <w:top w:val="nil"/>
              <w:left w:val="single" w:sz="4" w:space="0" w:color="auto"/>
              <w:bottom w:val="single" w:sz="4" w:space="0" w:color="auto"/>
              <w:right w:val="nil"/>
            </w:tcBorders>
          </w:tcPr>
          <w:p w:rsidR="00246803" w:rsidRDefault="00246803" w:rsidP="00BB3DF4">
            <w:pPr>
              <w:jc w:val="center"/>
              <w:rPr>
                <w:sz w:val="20"/>
                <w:szCs w:val="20"/>
              </w:rPr>
            </w:pPr>
          </w:p>
        </w:tc>
        <w:tc>
          <w:tcPr>
            <w:tcW w:w="912" w:type="dxa"/>
            <w:tcBorders>
              <w:top w:val="nil"/>
              <w:left w:val="single" w:sz="4" w:space="0" w:color="auto"/>
              <w:bottom w:val="single" w:sz="4" w:space="0" w:color="auto"/>
            </w:tcBorders>
          </w:tcPr>
          <w:p w:rsidR="00246803" w:rsidRDefault="00246803" w:rsidP="00BB3DF4">
            <w:pPr>
              <w:jc w:val="both"/>
              <w:rPr>
                <w:sz w:val="20"/>
                <w:szCs w:val="20"/>
              </w:rPr>
            </w:pPr>
          </w:p>
        </w:tc>
      </w:tr>
    </w:tbl>
    <w:p w:rsidR="00246803" w:rsidRDefault="00246803" w:rsidP="00246803">
      <w:pPr>
        <w:ind w:firstLine="720"/>
        <w:jc w:val="both"/>
      </w:pPr>
    </w:p>
    <w:p w:rsidR="00AC6253" w:rsidRDefault="00246803" w:rsidP="00246803">
      <w:pPr>
        <w:ind w:firstLine="720"/>
        <w:jc w:val="both"/>
      </w:pPr>
      <w:r>
        <w:t xml:space="preserve">Для участия в аукционе необходимо подать заявку в порядке, установленном аукционной документацией, по адресу: </w:t>
      </w:r>
      <w:r w:rsidR="006225B6">
        <w:t>Волгоградская область Быковский район с</w:t>
      </w:r>
      <w:proofErr w:type="gramStart"/>
      <w:r w:rsidR="006225B6">
        <w:t>.А</w:t>
      </w:r>
      <w:proofErr w:type="gramEnd"/>
      <w:r w:rsidR="006225B6">
        <w:t>лександровка ул.Центральная 41</w:t>
      </w:r>
      <w:r>
        <w:t xml:space="preserve">. Заявки на участие в аукционе </w:t>
      </w:r>
      <w:proofErr w:type="gramStart"/>
      <w:r>
        <w:t>принимаются</w:t>
      </w:r>
      <w:proofErr w:type="gramEnd"/>
      <w:r>
        <w:t xml:space="preserve"> начиная с </w:t>
      </w:r>
      <w:r w:rsidR="006225B6" w:rsidRPr="00AC6253">
        <w:t>«</w:t>
      </w:r>
      <w:r w:rsidR="002D1853">
        <w:t>18</w:t>
      </w:r>
      <w:r w:rsidR="006225B6" w:rsidRPr="00AC6253">
        <w:t>» июля</w:t>
      </w:r>
      <w:r w:rsidRPr="00AC6253">
        <w:t xml:space="preserve"> 2018 г. по </w:t>
      </w:r>
      <w:r w:rsidR="006225B6" w:rsidRPr="00AC6253">
        <w:t xml:space="preserve">«08» августа </w:t>
      </w:r>
      <w:r w:rsidRPr="00AC6253">
        <w:t>2018 г.</w:t>
      </w:r>
      <w:r w:rsidR="00515959">
        <w:t xml:space="preserve"> включительно</w:t>
      </w:r>
      <w:r>
        <w:t xml:space="preserve">, в рабочие дни с </w:t>
      </w:r>
      <w:r w:rsidR="006225B6">
        <w:t>8-00</w:t>
      </w:r>
      <w:r>
        <w:t xml:space="preserve"> до </w:t>
      </w:r>
      <w:r w:rsidR="006225B6" w:rsidRPr="006225B6">
        <w:t>17</w:t>
      </w:r>
      <w:r w:rsidRPr="006225B6">
        <w:t>-00</w:t>
      </w:r>
      <w:r>
        <w:t xml:space="preserve"> по адресу: </w:t>
      </w:r>
      <w:r w:rsidR="00AC6253">
        <w:t>Волгоградская область Быковский район с</w:t>
      </w:r>
      <w:proofErr w:type="gramStart"/>
      <w:r w:rsidR="00AC6253">
        <w:t>.А</w:t>
      </w:r>
      <w:proofErr w:type="gramEnd"/>
      <w:r w:rsidR="00AC6253">
        <w:t xml:space="preserve">лександровка ул.Центральная 41. </w:t>
      </w:r>
    </w:p>
    <w:p w:rsidR="00246803" w:rsidRDefault="00246803" w:rsidP="00AC6253">
      <w:pPr>
        <w:shd w:val="clear" w:color="auto" w:fill="FFFFFF"/>
      </w:pPr>
      <w:r>
        <w:t>Требование о внесении задатка:</w:t>
      </w:r>
      <w:r w:rsidR="00EB0586">
        <w:t xml:space="preserve"> в</w:t>
      </w:r>
      <w:r w:rsidR="00AC6253">
        <w:rPr>
          <w:rFonts w:eastAsia="Times New Roman"/>
        </w:rPr>
        <w:t>несение задатка для участия в аукционе не требуется.</w:t>
      </w:r>
    </w:p>
    <w:p w:rsidR="00246803" w:rsidRDefault="00246803" w:rsidP="00246803">
      <w:pPr>
        <w:ind w:firstLine="720"/>
        <w:jc w:val="both"/>
      </w:pPr>
      <w:r>
        <w:t xml:space="preserve">Место, дата и время проведения открытого аукциона: </w:t>
      </w:r>
      <w:r w:rsidR="00AC6253">
        <w:t xml:space="preserve">Волгоградская область Быковский район </w:t>
      </w:r>
      <w:proofErr w:type="gramStart"/>
      <w:r w:rsidR="00AC6253">
        <w:t>с</w:t>
      </w:r>
      <w:proofErr w:type="gramEnd"/>
      <w:r w:rsidR="00AC6253">
        <w:t>.</w:t>
      </w:r>
      <w:r w:rsidR="00EB0586">
        <w:t xml:space="preserve"> </w:t>
      </w:r>
      <w:proofErr w:type="gramStart"/>
      <w:r w:rsidR="00AC6253">
        <w:t>Александровка</w:t>
      </w:r>
      <w:proofErr w:type="gramEnd"/>
      <w:r w:rsidR="00AC6253">
        <w:t xml:space="preserve"> ул.</w:t>
      </w:r>
      <w:r w:rsidR="00EB0586">
        <w:t xml:space="preserve"> </w:t>
      </w:r>
      <w:r w:rsidR="00AC6253">
        <w:t>Центральная</w:t>
      </w:r>
      <w:r w:rsidR="00BE66E0">
        <w:t>,</w:t>
      </w:r>
      <w:r w:rsidR="00AC6253">
        <w:t xml:space="preserve"> 41</w:t>
      </w:r>
      <w:r w:rsidR="00EB0586">
        <w:t xml:space="preserve">, </w:t>
      </w:r>
      <w:r w:rsidR="00BF754D" w:rsidRPr="00124833">
        <w:t>«09</w:t>
      </w:r>
      <w:r w:rsidR="00AC6253" w:rsidRPr="00124833">
        <w:t>» августа</w:t>
      </w:r>
      <w:r w:rsidRPr="00124833">
        <w:t xml:space="preserve"> 2018</w:t>
      </w:r>
      <w:r w:rsidR="00AC6253" w:rsidRPr="00124833">
        <w:t xml:space="preserve"> г. в 10</w:t>
      </w:r>
      <w:r w:rsidRPr="00124833">
        <w:t>-00.</w:t>
      </w:r>
    </w:p>
    <w:p w:rsidR="00246803" w:rsidRDefault="00246803" w:rsidP="00246803">
      <w:pPr>
        <w:ind w:firstLine="720"/>
        <w:jc w:val="both"/>
      </w:pPr>
      <w:r>
        <w:t xml:space="preserve">Официальный сайт, на котором размещена документация об аукционе: </w:t>
      </w:r>
      <w:hyperlink r:id="rId6" w:history="1">
        <w:r>
          <w:t>http://www.torgi.gov.ru/</w:t>
        </w:r>
      </w:hyperlink>
      <w:r>
        <w:t>.</w:t>
      </w:r>
    </w:p>
    <w:p w:rsidR="00246803" w:rsidRDefault="00246803" w:rsidP="00246803">
      <w:pPr>
        <w:ind w:firstLine="720"/>
        <w:jc w:val="both"/>
      </w:pPr>
      <w:r>
        <w:t xml:space="preserve">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w:t>
      </w:r>
      <w:r>
        <w:lastRenderedPageBreak/>
        <w:t>аукционе не взимается.</w:t>
      </w:r>
    </w:p>
    <w:p w:rsidR="00246803" w:rsidRPr="000B6C2D" w:rsidRDefault="00246803" w:rsidP="00246803">
      <w:pPr>
        <w:ind w:firstLine="709"/>
      </w:pPr>
      <w:r w:rsidRPr="000B6C2D">
        <w:t xml:space="preserve">Срок </w:t>
      </w:r>
      <w:r>
        <w:t xml:space="preserve">и место </w:t>
      </w:r>
      <w:r w:rsidRPr="000B6C2D">
        <w:t xml:space="preserve">предоставления документации об аукционе: </w:t>
      </w:r>
      <w:r>
        <w:t>аукционная документация предоставляется</w:t>
      </w:r>
      <w:r w:rsidRPr="000B6C2D">
        <w:t xml:space="preserve"> по адресу </w:t>
      </w:r>
      <w:r w:rsidR="00AC6253">
        <w:t>Волгоградская область Быковский район с</w:t>
      </w:r>
      <w:proofErr w:type="gramStart"/>
      <w:r w:rsidR="00AC6253">
        <w:t>.А</w:t>
      </w:r>
      <w:proofErr w:type="gramEnd"/>
      <w:r w:rsidR="00AC6253">
        <w:t>лександровка ул.Центральная 41</w:t>
      </w:r>
      <w:r w:rsidRPr="000B6C2D">
        <w:t xml:space="preserve"> в рабочие </w:t>
      </w:r>
      <w:r w:rsidRPr="00C830E8">
        <w:t xml:space="preserve">дни </w:t>
      </w:r>
      <w:r w:rsidR="00C830E8" w:rsidRPr="00C830E8">
        <w:t>с 08 часов 00 минут до 17часов 00 минут начиная с «</w:t>
      </w:r>
      <w:r w:rsidR="002C2D25">
        <w:t>18</w:t>
      </w:r>
      <w:r w:rsidR="00C830E8" w:rsidRPr="00C830E8">
        <w:t>» июля</w:t>
      </w:r>
      <w:r w:rsidRPr="00C830E8">
        <w:t xml:space="preserve"> 2018 г.</w:t>
      </w:r>
    </w:p>
    <w:p w:rsidR="00246803" w:rsidRPr="00515959" w:rsidRDefault="00246803" w:rsidP="00246803">
      <w:pPr>
        <w:ind w:firstLine="720"/>
        <w:jc w:val="both"/>
      </w:pPr>
      <w:r>
        <w:t xml:space="preserve">Организатор аукциона вправе отказаться от проведения аукциона не позднее </w:t>
      </w:r>
      <w:r w:rsidR="00C830E8" w:rsidRPr="00515959">
        <w:t xml:space="preserve">«03» августа </w:t>
      </w:r>
      <w:r w:rsidRPr="00515959">
        <w:t>2018 г.</w:t>
      </w:r>
    </w:p>
    <w:p w:rsidR="00246803" w:rsidRDefault="00246803" w:rsidP="00246803">
      <w:pPr>
        <w:ind w:firstLine="720"/>
        <w:jc w:val="both"/>
      </w:pPr>
      <w:r>
        <w:t xml:space="preserve">Контактное лицо: </w:t>
      </w:r>
      <w:r w:rsidR="00EA35DE">
        <w:t>Бондаренко Валентина Сергеевна</w:t>
      </w:r>
      <w:r w:rsidR="00AC6253">
        <w:t>, телефон для справок: (884495</w:t>
      </w:r>
      <w:r w:rsidR="00AC6253" w:rsidRPr="00515959">
        <w:t>)</w:t>
      </w:r>
      <w:r w:rsidR="00EA35DE">
        <w:t>3-54-60</w:t>
      </w:r>
      <w:r w:rsidRPr="00515959">
        <w:t>.</w:t>
      </w:r>
    </w:p>
    <w:p w:rsidR="00246803" w:rsidRDefault="00246803" w:rsidP="00246803">
      <w:pPr>
        <w:ind w:firstLine="720"/>
        <w:jc w:val="both"/>
      </w:pPr>
      <w:r>
        <w:t xml:space="preserve">Адрес электронной почты: </w:t>
      </w:r>
      <w:proofErr w:type="spellStart"/>
      <w:r w:rsidR="00C830E8">
        <w:rPr>
          <w:lang w:val="en-US"/>
        </w:rPr>
        <w:t>bykaleksan</w:t>
      </w:r>
      <w:proofErr w:type="spellEnd"/>
      <w:r w:rsidR="00C830E8" w:rsidRPr="00C830E8">
        <w:t>@</w:t>
      </w:r>
      <w:proofErr w:type="spellStart"/>
      <w:r w:rsidR="00C830E8">
        <w:rPr>
          <w:lang w:val="en-US"/>
        </w:rPr>
        <w:t>yandex</w:t>
      </w:r>
      <w:proofErr w:type="spellEnd"/>
      <w:r w:rsidR="00C830E8" w:rsidRPr="00C830E8">
        <w:t>.</w:t>
      </w:r>
      <w:proofErr w:type="spellStart"/>
      <w:r w:rsidR="00C830E8">
        <w:rPr>
          <w:lang w:val="en-US"/>
        </w:rPr>
        <w:t>ru</w:t>
      </w:r>
      <w:proofErr w:type="spellEnd"/>
      <w:r>
        <w:t>.</w:t>
      </w:r>
    </w:p>
    <w:p w:rsidR="00246803" w:rsidRDefault="00246803" w:rsidP="00246803">
      <w:pPr>
        <w:ind w:firstLine="720"/>
        <w:jc w:val="both"/>
      </w:pPr>
    </w:p>
    <w:p w:rsidR="00246803" w:rsidRDefault="00246803" w:rsidP="00246803">
      <w:pPr>
        <w:pStyle w:val="1"/>
        <w:spacing w:before="108" w:after="108"/>
        <w:jc w:val="center"/>
        <w:rPr>
          <w:b/>
          <w:bCs/>
        </w:rPr>
      </w:pPr>
      <w:r>
        <w:rPr>
          <w:b/>
          <w:bCs/>
        </w:rPr>
        <w:t>Инструкция по проведению аукциона</w:t>
      </w:r>
    </w:p>
    <w:p w:rsidR="00246803" w:rsidRDefault="00246803" w:rsidP="00246803">
      <w:pPr>
        <w:ind w:firstLine="720"/>
        <w:jc w:val="both"/>
      </w:pPr>
    </w:p>
    <w:p w:rsidR="00246803" w:rsidRDefault="00246803" w:rsidP="00246803">
      <w:pPr>
        <w:pStyle w:val="1"/>
        <w:spacing w:before="108" w:after="108"/>
        <w:jc w:val="center"/>
        <w:rPr>
          <w:b/>
          <w:bCs/>
        </w:rPr>
      </w:pPr>
      <w:r>
        <w:rPr>
          <w:b/>
          <w:bCs/>
        </w:rPr>
        <w:t>1. Общие положения</w:t>
      </w:r>
    </w:p>
    <w:p w:rsidR="00246803" w:rsidRDefault="00246803" w:rsidP="00246803">
      <w:pPr>
        <w:ind w:firstLine="720"/>
        <w:jc w:val="both"/>
      </w:pPr>
    </w:p>
    <w:p w:rsidR="00246803" w:rsidRDefault="00246803" w:rsidP="00246803">
      <w:pPr>
        <w:ind w:firstLine="720"/>
        <w:jc w:val="both"/>
      </w:pPr>
      <w:r>
        <w:t>1.1. Аукцион проводится в соответствии с Гражданским кодексом РФ, Федеральным законом № 135-ФЗ от 26.07.2006 «О защите конкуренции», другими нормативными правовыми актам РФ.</w:t>
      </w:r>
    </w:p>
    <w:p w:rsidR="00246803" w:rsidRDefault="00246803" w:rsidP="00246803">
      <w:pPr>
        <w:ind w:firstLine="720"/>
        <w:jc w:val="both"/>
      </w:pPr>
      <w:r>
        <w:t>1.2. Аукцион проводится в целях отбора победителя из числа участников аукциона на право заключения договоров аренды недвижимого имущества, указанного в настоящей аукционной документации.</w:t>
      </w:r>
    </w:p>
    <w:p w:rsidR="00246803" w:rsidRDefault="00246803" w:rsidP="00246803">
      <w:pPr>
        <w:ind w:firstLine="720"/>
        <w:jc w:val="both"/>
      </w:pPr>
      <w:r>
        <w:t>1.3. Определение победителя проводится отдельно по каждому лоту.</w:t>
      </w:r>
    </w:p>
    <w:p w:rsidR="00246803" w:rsidRDefault="00246803" w:rsidP="00246803">
      <w:pPr>
        <w:ind w:firstLine="720"/>
        <w:jc w:val="both"/>
      </w:pPr>
    </w:p>
    <w:p w:rsidR="00246803" w:rsidRDefault="00246803" w:rsidP="00246803">
      <w:pPr>
        <w:pStyle w:val="1"/>
        <w:spacing w:before="108" w:after="108"/>
        <w:jc w:val="center"/>
        <w:rPr>
          <w:b/>
          <w:bCs/>
        </w:rPr>
      </w:pPr>
      <w:r>
        <w:rPr>
          <w:b/>
          <w:bCs/>
        </w:rPr>
        <w:t>2. Изменение аукционной документации</w:t>
      </w:r>
    </w:p>
    <w:p w:rsidR="00246803" w:rsidRDefault="00246803" w:rsidP="00246803">
      <w:pPr>
        <w:ind w:firstLine="720"/>
        <w:jc w:val="both"/>
      </w:pPr>
    </w:p>
    <w:p w:rsidR="00246803" w:rsidRDefault="00246803" w:rsidP="00246803">
      <w:pPr>
        <w:ind w:firstLine="720"/>
        <w:jc w:val="both"/>
      </w:pPr>
      <w:r>
        <w:t>2.1. Организатор вправе принять решение о внесении изменений в извещение о проведен</w:t>
      </w:r>
      <w:proofErr w:type="gramStart"/>
      <w:r>
        <w:t>ии ау</w:t>
      </w:r>
      <w:proofErr w:type="gramEnd"/>
      <w:r>
        <w:t>кциона не позднее, чем за пять дней до даты окончания подачи заявок на участие в аукционе.</w:t>
      </w:r>
    </w:p>
    <w:p w:rsidR="00246803" w:rsidRDefault="00246803" w:rsidP="00246803">
      <w:pPr>
        <w:ind w:firstLine="720"/>
        <w:jc w:val="both"/>
      </w:pPr>
      <w:r>
        <w:t xml:space="preserve">2.2.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246803" w:rsidRDefault="00246803" w:rsidP="00246803">
      <w:pPr>
        <w:ind w:firstLine="720"/>
        <w:jc w:val="both"/>
      </w:pPr>
    </w:p>
    <w:p w:rsidR="00246803" w:rsidRDefault="00246803" w:rsidP="00246803">
      <w:pPr>
        <w:pStyle w:val="1"/>
        <w:spacing w:before="108" w:after="108"/>
        <w:jc w:val="center"/>
        <w:rPr>
          <w:b/>
          <w:bCs/>
        </w:rPr>
      </w:pPr>
      <w:r>
        <w:rPr>
          <w:b/>
          <w:bCs/>
        </w:rPr>
        <w:t>3. Отказ от проведения аукциона</w:t>
      </w:r>
    </w:p>
    <w:p w:rsidR="00246803" w:rsidRDefault="00246803" w:rsidP="00246803">
      <w:pPr>
        <w:ind w:firstLine="720"/>
        <w:jc w:val="both"/>
      </w:pPr>
    </w:p>
    <w:p w:rsidR="00246803" w:rsidRDefault="00246803" w:rsidP="00246803">
      <w:pPr>
        <w:ind w:firstLine="720"/>
        <w:jc w:val="both"/>
      </w:pPr>
      <w:r>
        <w:t>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46803" w:rsidRDefault="00246803" w:rsidP="00246803">
      <w:pPr>
        <w:ind w:firstLine="720"/>
        <w:jc w:val="both"/>
      </w:pPr>
      <w:r>
        <w:t xml:space="preserve">3.2.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w:t>
      </w:r>
    </w:p>
    <w:p w:rsidR="00246803" w:rsidRDefault="00246803" w:rsidP="00246803">
      <w:pPr>
        <w:ind w:firstLine="720"/>
        <w:jc w:val="both"/>
      </w:pPr>
      <w:r>
        <w:t xml:space="preserve">3.3.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246803" w:rsidRDefault="00246803" w:rsidP="00246803">
      <w:pPr>
        <w:ind w:firstLine="720"/>
        <w:jc w:val="both"/>
      </w:pPr>
      <w:r>
        <w:t xml:space="preserve">3.4. Организатор аукциона возвращает заявителям задаток, если он предусмотрен по условиям торгов, в течение пяти рабочих дней </w:t>
      </w:r>
      <w:proofErr w:type="gramStart"/>
      <w:r>
        <w:t>с даты принятия</w:t>
      </w:r>
      <w:proofErr w:type="gramEnd"/>
      <w:r>
        <w:t xml:space="preserve"> решения об отказе от проведения аукциона.</w:t>
      </w:r>
    </w:p>
    <w:p w:rsidR="00246803" w:rsidRDefault="00246803" w:rsidP="00246803">
      <w:pPr>
        <w:ind w:firstLine="720"/>
        <w:jc w:val="both"/>
      </w:pPr>
    </w:p>
    <w:p w:rsidR="00246803" w:rsidRDefault="00246803" w:rsidP="00246803">
      <w:pPr>
        <w:pStyle w:val="1"/>
        <w:spacing w:before="108" w:after="108"/>
        <w:jc w:val="center"/>
        <w:rPr>
          <w:b/>
          <w:bCs/>
        </w:rPr>
      </w:pPr>
      <w:r>
        <w:rPr>
          <w:b/>
          <w:bCs/>
        </w:rPr>
        <w:lastRenderedPageBreak/>
        <w:t>4. Требования к участникам аукциона</w:t>
      </w:r>
    </w:p>
    <w:p w:rsidR="00246803" w:rsidRDefault="00246803" w:rsidP="00246803">
      <w:pPr>
        <w:ind w:firstLine="720"/>
        <w:jc w:val="both"/>
      </w:pPr>
    </w:p>
    <w:p w:rsidR="00246803" w:rsidRDefault="00246803" w:rsidP="00246803">
      <w:pPr>
        <w:ind w:firstLine="720"/>
        <w:jc w:val="both"/>
        <w:rPr>
          <w:rFonts w:ascii="Arial" w:hAnsi="Arial" w:cs="Arial"/>
        </w:rPr>
      </w:pPr>
      <w:r>
        <w:t xml:space="preserve">4.1. </w:t>
      </w:r>
      <w:r w:rsidRPr="000B6C2D">
        <w:t>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46803" w:rsidRDefault="00246803" w:rsidP="00246803">
      <w:pPr>
        <w:ind w:firstLine="720"/>
        <w:jc w:val="both"/>
      </w:pPr>
      <w:r>
        <w:t>4.2. К участникам аукциона предъявляются следующие обязательные требования:</w:t>
      </w:r>
    </w:p>
    <w:p w:rsidR="00246803" w:rsidRDefault="00246803" w:rsidP="00246803">
      <w:pPr>
        <w:ind w:firstLine="720"/>
        <w:jc w:val="both"/>
      </w:pPr>
      <w: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46803" w:rsidRDefault="00246803" w:rsidP="00246803">
      <w:pPr>
        <w:ind w:firstLine="720"/>
        <w:jc w:val="both"/>
      </w:pPr>
      <w: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46803" w:rsidRDefault="00246803" w:rsidP="00246803">
      <w:pPr>
        <w:ind w:firstLine="720"/>
        <w:jc w:val="both"/>
      </w:pPr>
      <w:r>
        <w:t>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246803" w:rsidRDefault="00246803" w:rsidP="00246803">
      <w:pPr>
        <w:ind w:firstLine="720"/>
        <w:jc w:val="both"/>
      </w:pPr>
    </w:p>
    <w:p w:rsidR="00246803" w:rsidRDefault="00246803" w:rsidP="00246803">
      <w:pPr>
        <w:pStyle w:val="1"/>
        <w:spacing w:before="108" w:after="108"/>
        <w:jc w:val="center"/>
        <w:rPr>
          <w:b/>
          <w:bCs/>
        </w:rPr>
      </w:pPr>
      <w:r>
        <w:rPr>
          <w:b/>
          <w:bCs/>
        </w:rPr>
        <w:t>5. Подготовка аукционной заявки</w:t>
      </w:r>
    </w:p>
    <w:p w:rsidR="00246803" w:rsidRDefault="00246803" w:rsidP="00246803">
      <w:pPr>
        <w:ind w:firstLine="720"/>
        <w:jc w:val="both"/>
      </w:pPr>
    </w:p>
    <w:p w:rsidR="00246803" w:rsidRDefault="00246803" w:rsidP="00246803">
      <w:pPr>
        <w:ind w:firstLine="720"/>
        <w:jc w:val="both"/>
      </w:pPr>
      <w: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rsidR="00246803" w:rsidRDefault="00246803" w:rsidP="00246803">
      <w:pPr>
        <w:ind w:firstLine="720"/>
        <w:jc w:val="both"/>
      </w:pPr>
      <w:r>
        <w:t>5.2. Все документы, представленные заявителем, должны быть скреплены печатью (при наличии печати)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246803" w:rsidRDefault="00246803" w:rsidP="00246803">
      <w:pPr>
        <w:ind w:firstLine="720"/>
        <w:jc w:val="both"/>
      </w:pPr>
      <w: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p w:rsidR="00246803" w:rsidRDefault="00246803" w:rsidP="00246803">
      <w:pPr>
        <w:ind w:firstLine="720"/>
        <w:jc w:val="both"/>
      </w:pPr>
      <w:proofErr w:type="gramStart"/>
      <w: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6803" w:rsidRPr="008D2E10" w:rsidRDefault="00246803" w:rsidP="00246803">
      <w:pPr>
        <w:ind w:firstLine="709"/>
        <w:jc w:val="both"/>
      </w:pPr>
      <w:proofErr w:type="gramStart"/>
      <w:r w:rsidRPr="008D2E10">
        <w:t>- полученную не ранее чем за шесть месяцев до даты размещения на сайте торгов извещения о проведении аукциона выписку из единого государственного реестра юридических лиц, индивидуальных предпринимателей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8D2E10">
        <w:t>), полученные не ранее чем за шесть месяцев до даты размещения на официальном сайте торгов извещения о проведен</w:t>
      </w:r>
      <w:proofErr w:type="gramStart"/>
      <w:r w:rsidRPr="008D2E10">
        <w:t>ии ау</w:t>
      </w:r>
      <w:proofErr w:type="gramEnd"/>
      <w:r w:rsidRPr="008D2E10">
        <w:t>кциона;</w:t>
      </w:r>
    </w:p>
    <w:p w:rsidR="00246803" w:rsidRDefault="00246803" w:rsidP="00246803">
      <w:pPr>
        <w:ind w:firstLine="720"/>
        <w:jc w:val="both"/>
      </w:pPr>
      <w:proofErr w:type="gramStart"/>
      <w: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lastRenderedPageBreak/>
        <w:t>лицо обладает правом действовать от имени заявителя без доверенности (далее - руководитель).</w:t>
      </w:r>
      <w:proofErr w:type="gramEnd"/>
    </w:p>
    <w:p w:rsidR="00246803" w:rsidRDefault="00246803" w:rsidP="00246803">
      <w:pPr>
        <w:ind w:firstLine="720"/>
        <w:jc w:val="both"/>
      </w:pPr>
      <w: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246803" w:rsidRDefault="00246803" w:rsidP="00246803">
      <w:pPr>
        <w:ind w:firstLine="720"/>
        <w:jc w:val="both"/>
      </w:pPr>
      <w:r>
        <w:t>- копии учредительных документов заявителя (для юридических лиц);</w:t>
      </w:r>
    </w:p>
    <w:p w:rsidR="00246803" w:rsidRDefault="00246803" w:rsidP="00246803">
      <w:pPr>
        <w:ind w:firstLine="720"/>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6803" w:rsidRDefault="00246803" w:rsidP="00246803">
      <w:pPr>
        <w:ind w:firstLine="720"/>
        <w:jc w:val="both"/>
      </w:pPr>
      <w: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46803" w:rsidRDefault="00246803" w:rsidP="00246803">
      <w:pPr>
        <w:ind w:firstLine="720"/>
        <w:jc w:val="both"/>
      </w:pPr>
      <w:r>
        <w:t xml:space="preserve">-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246803" w:rsidRDefault="00246803" w:rsidP="00246803">
      <w:pPr>
        <w:ind w:firstLine="720"/>
        <w:jc w:val="both"/>
      </w:pPr>
      <w:r>
        <w:t>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заявителя (при наличии печати)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46803" w:rsidRDefault="00246803" w:rsidP="00246803">
      <w:pPr>
        <w:ind w:firstLine="720"/>
        <w:jc w:val="both"/>
      </w:pPr>
    </w:p>
    <w:p w:rsidR="00246803" w:rsidRPr="00515959" w:rsidRDefault="00246803" w:rsidP="00246803">
      <w:pPr>
        <w:pStyle w:val="1"/>
        <w:spacing w:before="108" w:after="108"/>
        <w:jc w:val="center"/>
        <w:rPr>
          <w:b/>
          <w:bCs/>
        </w:rPr>
      </w:pPr>
      <w:r w:rsidRPr="00515959">
        <w:rPr>
          <w:b/>
          <w:bCs/>
        </w:rPr>
        <w:t>6. Задаток, срок и порядок его внесения</w:t>
      </w:r>
    </w:p>
    <w:p w:rsidR="00246803" w:rsidRPr="00515959" w:rsidRDefault="00515959" w:rsidP="00246803">
      <w:pPr>
        <w:ind w:firstLine="720"/>
        <w:jc w:val="both"/>
      </w:pPr>
      <w:r w:rsidRPr="00515959">
        <w:t>Внесение задатка для участия в аукционе не требуется</w:t>
      </w:r>
    </w:p>
    <w:p w:rsidR="00246803" w:rsidRDefault="00246803" w:rsidP="00246803">
      <w:pPr>
        <w:ind w:firstLine="720"/>
        <w:jc w:val="both"/>
      </w:pPr>
    </w:p>
    <w:p w:rsidR="00246803" w:rsidRDefault="00246803" w:rsidP="00246803">
      <w:pPr>
        <w:pStyle w:val="1"/>
        <w:spacing w:before="108" w:after="108"/>
        <w:jc w:val="center"/>
        <w:rPr>
          <w:b/>
          <w:bCs/>
        </w:rPr>
      </w:pPr>
      <w:r>
        <w:rPr>
          <w:b/>
          <w:bCs/>
        </w:rPr>
        <w:t>7. Подача и прием аукционных заявок</w:t>
      </w:r>
    </w:p>
    <w:p w:rsidR="00246803" w:rsidRDefault="00246803" w:rsidP="00246803">
      <w:pPr>
        <w:ind w:firstLine="720"/>
        <w:jc w:val="both"/>
      </w:pPr>
    </w:p>
    <w:p w:rsidR="00246803" w:rsidRDefault="00246803" w:rsidP="00246803">
      <w:pPr>
        <w:ind w:firstLine="720"/>
        <w:jc w:val="both"/>
      </w:pPr>
      <w:r>
        <w:t xml:space="preserve">7.1. Заявки на участие в аукционе принимаются, начиная с </w:t>
      </w:r>
      <w:r w:rsidR="00C830E8" w:rsidRPr="00C830E8">
        <w:t>«</w:t>
      </w:r>
      <w:r w:rsidR="006B2AE8">
        <w:t>18</w:t>
      </w:r>
      <w:r w:rsidR="00C830E8" w:rsidRPr="00C830E8">
        <w:t>» июля</w:t>
      </w:r>
      <w:r w:rsidRPr="00C830E8">
        <w:t xml:space="preserve"> 2018 г. по </w:t>
      </w:r>
      <w:r w:rsidR="00C830E8" w:rsidRPr="00C830E8">
        <w:t xml:space="preserve">«08» августа </w:t>
      </w:r>
      <w:r w:rsidRPr="00C830E8">
        <w:t xml:space="preserve">2018 г. включительно в рабочие дни с </w:t>
      </w:r>
      <w:r w:rsidR="00C830E8" w:rsidRPr="00C830E8">
        <w:t>08</w:t>
      </w:r>
      <w:r w:rsidRPr="00C830E8">
        <w:t xml:space="preserve">-00 до </w:t>
      </w:r>
      <w:r w:rsidR="00C830E8" w:rsidRPr="00C830E8">
        <w:t>17</w:t>
      </w:r>
      <w:r w:rsidRPr="00C830E8">
        <w:t>-00 по адресу:</w:t>
      </w:r>
      <w:r w:rsidR="00C830E8" w:rsidRPr="00C830E8">
        <w:t xml:space="preserve"> Волгоградская область</w:t>
      </w:r>
      <w:r w:rsidR="00BE66E0">
        <w:t>,</w:t>
      </w:r>
      <w:r w:rsidR="00C830E8" w:rsidRPr="00C830E8">
        <w:t xml:space="preserve"> Быковский район</w:t>
      </w:r>
      <w:r w:rsidR="00BE66E0">
        <w:t>,</w:t>
      </w:r>
      <w:r w:rsidR="00C830E8" w:rsidRPr="00C830E8">
        <w:t xml:space="preserve"> </w:t>
      </w:r>
      <w:proofErr w:type="gramStart"/>
      <w:r w:rsidR="00C830E8" w:rsidRPr="00C830E8">
        <w:t>с</w:t>
      </w:r>
      <w:proofErr w:type="gramEnd"/>
      <w:r w:rsidR="00C830E8" w:rsidRPr="00C830E8">
        <w:t>.</w:t>
      </w:r>
      <w:r w:rsidR="00BE66E0">
        <w:t xml:space="preserve"> </w:t>
      </w:r>
      <w:r w:rsidR="00C830E8" w:rsidRPr="00C830E8">
        <w:t>Александровка ул.</w:t>
      </w:r>
      <w:r w:rsidR="00BE66E0">
        <w:t xml:space="preserve"> </w:t>
      </w:r>
      <w:r w:rsidR="00C830E8" w:rsidRPr="00C830E8">
        <w:t>Центральная</w:t>
      </w:r>
      <w:r w:rsidR="00BE66E0">
        <w:t>,</w:t>
      </w:r>
      <w:r w:rsidR="00C830E8" w:rsidRPr="00C830E8">
        <w:t xml:space="preserve"> 41</w:t>
      </w:r>
      <w:r w:rsidRPr="00C830E8">
        <w:t>.</w:t>
      </w:r>
    </w:p>
    <w:p w:rsidR="00246803" w:rsidRDefault="00246803" w:rsidP="00246803">
      <w:pPr>
        <w:ind w:firstLine="720"/>
        <w:jc w:val="both"/>
      </w:pPr>
      <w:r>
        <w:t>7.2. При получен</w:t>
      </w:r>
      <w:proofErr w:type="gramStart"/>
      <w:r>
        <w:t>ии ау</w:t>
      </w:r>
      <w:proofErr w:type="gramEnd"/>
      <w:r>
        <w:t>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заявок.</w:t>
      </w:r>
    </w:p>
    <w:p w:rsidR="00246803" w:rsidRDefault="00246803" w:rsidP="00246803">
      <w:pPr>
        <w:ind w:firstLine="720"/>
        <w:jc w:val="both"/>
      </w:pPr>
      <w:r>
        <w:t>7.3.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rsidR="00246803" w:rsidRDefault="00246803" w:rsidP="00246803">
      <w:pPr>
        <w:ind w:firstLine="720"/>
        <w:jc w:val="both"/>
      </w:pPr>
      <w:r>
        <w:t xml:space="preserve">7.4. Организатор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246803" w:rsidRDefault="00246803" w:rsidP="00246803">
      <w:pPr>
        <w:ind w:firstLine="720"/>
        <w:jc w:val="both"/>
      </w:pPr>
      <w:r>
        <w:lastRenderedPageBreak/>
        <w:t xml:space="preserve">7.5.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В этом случае организатор аукциона возвращает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246803" w:rsidRDefault="00246803" w:rsidP="00246803">
      <w:pPr>
        <w:ind w:firstLine="720"/>
        <w:jc w:val="both"/>
      </w:pPr>
    </w:p>
    <w:p w:rsidR="00246803" w:rsidRDefault="00246803" w:rsidP="00246803">
      <w:pPr>
        <w:pStyle w:val="1"/>
        <w:spacing w:before="108" w:after="108"/>
        <w:jc w:val="center"/>
        <w:rPr>
          <w:b/>
          <w:bCs/>
        </w:rPr>
      </w:pPr>
      <w:r>
        <w:rPr>
          <w:b/>
          <w:bCs/>
        </w:rPr>
        <w:t>8. Порядок рассмотрения заявок на участие в аукционе</w:t>
      </w:r>
    </w:p>
    <w:p w:rsidR="00246803" w:rsidRDefault="00246803" w:rsidP="00246803">
      <w:pPr>
        <w:ind w:firstLine="720"/>
        <w:jc w:val="both"/>
      </w:pPr>
    </w:p>
    <w:p w:rsidR="00246803" w:rsidRDefault="00246803" w:rsidP="00246803">
      <w:pPr>
        <w:ind w:firstLine="720"/>
        <w:jc w:val="both"/>
      </w:pPr>
      <w:r>
        <w:t>8.1.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246803" w:rsidRDefault="00246803" w:rsidP="00246803">
      <w:pPr>
        <w:ind w:firstLine="720"/>
        <w:jc w:val="both"/>
      </w:pPr>
      <w:r>
        <w:t xml:space="preserve">8.2. 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246803" w:rsidRDefault="00246803" w:rsidP="00246803">
      <w:pPr>
        <w:ind w:firstLine="720"/>
        <w:jc w:val="both"/>
      </w:pPr>
      <w:r>
        <w:t xml:space="preserve">8.3.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46803" w:rsidRDefault="00246803" w:rsidP="00246803">
      <w:pPr>
        <w:ind w:firstLine="720"/>
        <w:jc w:val="both"/>
      </w:pPr>
      <w:r>
        <w:t xml:space="preserve">8.4. </w:t>
      </w:r>
      <w:proofErr w:type="gramStart"/>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w:t>
      </w:r>
      <w:proofErr w:type="gramEnd"/>
      <w:r>
        <w:t xml:space="preserve"> в день окончания рассмотрения заявок на участие в аукционе.</w:t>
      </w:r>
    </w:p>
    <w:p w:rsidR="00246803" w:rsidRDefault="00246803" w:rsidP="00246803">
      <w:pPr>
        <w:ind w:firstLine="720"/>
        <w:jc w:val="both"/>
      </w:pPr>
      <w:r>
        <w:t xml:space="preserve">8.5. </w:t>
      </w:r>
      <w:proofErr w:type="gramStart"/>
      <w:r>
        <w:t>Протокол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положений такой заявки на участие</w:t>
      </w:r>
      <w:proofErr w:type="gramEnd"/>
      <w:r>
        <w:t xml:space="preserve"> в аукционе, которые не соответствуют требованиям документации об аукционе, сведения о решении каждого члена аукционной комиссии о допуске заявителя к участию в аукционе или об отказе ему в допуске к участию в аукционе.</w:t>
      </w:r>
    </w:p>
    <w:p w:rsidR="00246803" w:rsidRDefault="00246803" w:rsidP="00246803">
      <w:pPr>
        <w:ind w:firstLine="720"/>
        <w:jc w:val="both"/>
      </w:pPr>
      <w:r>
        <w:t>8.6.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246803" w:rsidRDefault="00246803" w:rsidP="00246803">
      <w:pPr>
        <w:ind w:firstLine="720"/>
        <w:jc w:val="both"/>
      </w:pPr>
      <w:r>
        <w:t>8.7.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46803" w:rsidRDefault="00246803" w:rsidP="00246803">
      <w:pPr>
        <w:ind w:firstLine="720"/>
        <w:jc w:val="both"/>
      </w:pPr>
      <w:r>
        <w:t>8.8. В случае</w:t>
      </w:r>
      <w:proofErr w:type="gramStart"/>
      <w:r>
        <w:t>,</w:t>
      </w:r>
      <w:proofErr w:type="gramEnd"/>
      <w:r>
        <w:t xml:space="preserve"> если было установлено требование обеспечения заявки на участие в аукционе, организатор аукциона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246803" w:rsidRDefault="00246803" w:rsidP="00246803">
      <w:pPr>
        <w:ind w:firstLine="720"/>
        <w:jc w:val="both"/>
      </w:pPr>
      <w:r>
        <w:t>8.9.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 </w:t>
      </w:r>
      <w:proofErr w:type="gramStart"/>
      <w: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w:t>
      </w:r>
      <w:proofErr w:type="gramEnd"/>
      <w:r>
        <w:t xml:space="preserve">, подавшего </w:t>
      </w:r>
      <w:r>
        <w:lastRenderedPageBreak/>
        <w:t>заявку на участие в аукционе в отношении этого лота. При этом организатор аукциона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заявителям, подавшим заявки на участие в аукционе и не допущенным к участию в аукционе, за исключением заявителя, признанного участником аукциона.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46803" w:rsidRDefault="00246803" w:rsidP="00246803">
      <w:pPr>
        <w:ind w:firstLine="720"/>
        <w:jc w:val="both"/>
      </w:pPr>
      <w:r>
        <w:t>8.10. В случае</w:t>
      </w:r>
      <w:proofErr w:type="gramStart"/>
      <w:r>
        <w:t>,</w:t>
      </w:r>
      <w:proofErr w:type="gramEnd"/>
      <w:r>
        <w:t xml:space="preserve"> если аукцион признан несостоявшимся и только один заявитель,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 чем </w:t>
      </w:r>
      <w:proofErr w:type="gramStart"/>
      <w:r>
        <w:t>через десять дней со дня размещения на официальном сайте протокола рассмотрения заявок на участие в аукционе</w:t>
      </w:r>
      <w:proofErr w:type="gramEnd"/>
      <w:r>
        <w:t xml:space="preserve">. При непредставлении организатору аукциона таким участником аукциона в течение десяти дней </w:t>
      </w:r>
      <w:proofErr w:type="gramStart"/>
      <w:r>
        <w:t>с даты передачи</w:t>
      </w:r>
      <w:proofErr w:type="gramEnd"/>
      <w:r>
        <w:t xml:space="preserve"> ему проекта договора подписанного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46803" w:rsidRDefault="00246803" w:rsidP="00246803">
      <w:pPr>
        <w:ind w:firstLine="720"/>
        <w:jc w:val="both"/>
      </w:pPr>
    </w:p>
    <w:p w:rsidR="00246803" w:rsidRDefault="00246803" w:rsidP="00246803">
      <w:pPr>
        <w:pStyle w:val="1"/>
        <w:spacing w:before="108" w:after="108"/>
        <w:jc w:val="center"/>
        <w:rPr>
          <w:b/>
          <w:bCs/>
        </w:rPr>
      </w:pPr>
      <w:r>
        <w:rPr>
          <w:b/>
          <w:bCs/>
        </w:rPr>
        <w:t>9. Порядок проведения аукциона</w:t>
      </w:r>
    </w:p>
    <w:p w:rsidR="00246803" w:rsidRDefault="00246803" w:rsidP="00246803">
      <w:pPr>
        <w:ind w:firstLine="720"/>
        <w:jc w:val="both"/>
      </w:pPr>
    </w:p>
    <w:p w:rsidR="00246803" w:rsidRDefault="00246803" w:rsidP="00246803">
      <w:pPr>
        <w:ind w:firstLine="720"/>
        <w:jc w:val="both"/>
      </w:pPr>
      <w:r>
        <w:t>9.1.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246803" w:rsidRDefault="00246803" w:rsidP="00246803">
      <w:pPr>
        <w:ind w:firstLine="720"/>
        <w:jc w:val="both"/>
      </w:pPr>
      <w:r>
        <w:t>9.2.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46803" w:rsidRDefault="00246803" w:rsidP="00246803">
      <w:pPr>
        <w:ind w:firstLine="720"/>
        <w:jc w:val="both"/>
      </w:pPr>
      <w:r>
        <w:t>9.3.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246803" w:rsidRDefault="00246803" w:rsidP="00246803">
      <w:pPr>
        <w:ind w:firstLine="720"/>
        <w:jc w:val="both"/>
      </w:pPr>
      <w:r>
        <w:t>9.4. «Шаг аукциона» составляет 5% (пять процентов) от стоимости права заключения договора аренды, указанной в извещении о проведен</w:t>
      </w:r>
      <w:proofErr w:type="gramStart"/>
      <w:r>
        <w:t>ии ау</w:t>
      </w:r>
      <w:proofErr w:type="gramEnd"/>
      <w:r>
        <w:t>кциона.</w:t>
      </w:r>
    </w:p>
    <w:p w:rsidR="00246803" w:rsidRDefault="00246803" w:rsidP="00246803">
      <w:pPr>
        <w:ind w:firstLine="720"/>
        <w:jc w:val="both"/>
      </w:pPr>
      <w:r>
        <w:t>9.5. 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246803" w:rsidRDefault="00246803" w:rsidP="00246803">
      <w:pPr>
        <w:ind w:firstLine="720"/>
        <w:jc w:val="both"/>
      </w:pPr>
      <w:r>
        <w:t>9.6. 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246803" w:rsidRDefault="00246803" w:rsidP="00246803">
      <w:pPr>
        <w:ind w:firstLine="720"/>
        <w:jc w:val="both"/>
      </w:pPr>
      <w:r>
        <w:t xml:space="preserve">9.7.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начальной (минимальной) цены </w:t>
      </w:r>
      <w:r>
        <w:lastRenderedPageBreak/>
        <w:t>лота, но не ниже 0,5% начальной (минимальной) цены лота.</w:t>
      </w:r>
    </w:p>
    <w:p w:rsidR="00246803" w:rsidRDefault="00246803" w:rsidP="00246803">
      <w:pPr>
        <w:ind w:firstLine="720"/>
        <w:jc w:val="both"/>
      </w:pPr>
      <w:r>
        <w:t>9.8. Аукцион считается оконченным, если после троекратного объявления аукционистом последнего предложения о цене годового размера арендной платы или после заявления действующего правообладателя о своем желании заключить договор по объявленной аукционистом цене ни один участник не поднял карточку.</w:t>
      </w:r>
    </w:p>
    <w:p w:rsidR="00246803" w:rsidRDefault="00246803" w:rsidP="00246803">
      <w:pPr>
        <w:ind w:firstLine="720"/>
        <w:jc w:val="both"/>
      </w:pPr>
      <w:r>
        <w:t>9.9. 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246803" w:rsidRDefault="00246803" w:rsidP="00246803">
      <w:pPr>
        <w:ind w:firstLine="720"/>
        <w:jc w:val="both"/>
      </w:pPr>
      <w:r>
        <w:t>9.10. 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46803" w:rsidRDefault="00246803" w:rsidP="00246803">
      <w:pPr>
        <w:ind w:firstLine="720"/>
        <w:jc w:val="both"/>
      </w:pPr>
      <w:r>
        <w:t>9.11. Организатор аукциона при проведен</w:t>
      </w:r>
      <w:proofErr w:type="gramStart"/>
      <w:r>
        <w:t>ии ау</w:t>
      </w:r>
      <w:proofErr w:type="gramEnd"/>
      <w: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246803" w:rsidRDefault="00246803" w:rsidP="00246803">
      <w:pPr>
        <w:ind w:firstLine="720"/>
        <w:jc w:val="both"/>
      </w:pPr>
      <w:r>
        <w:t>9.12.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46803" w:rsidRDefault="00246803" w:rsidP="00246803">
      <w:pPr>
        <w:ind w:firstLine="720"/>
        <w:jc w:val="both"/>
      </w:pPr>
    </w:p>
    <w:p w:rsidR="00246803" w:rsidRDefault="00246803" w:rsidP="00246803">
      <w:pPr>
        <w:pStyle w:val="1"/>
        <w:spacing w:before="108" w:after="108"/>
        <w:jc w:val="center"/>
        <w:rPr>
          <w:b/>
          <w:bCs/>
        </w:rPr>
      </w:pPr>
      <w:r>
        <w:rPr>
          <w:b/>
          <w:bCs/>
        </w:rPr>
        <w:t>10. Заключение договора по результатам проведения аукциона</w:t>
      </w:r>
    </w:p>
    <w:p w:rsidR="00246803" w:rsidRDefault="00246803" w:rsidP="00246803">
      <w:pPr>
        <w:ind w:firstLine="720"/>
        <w:jc w:val="both"/>
      </w:pPr>
    </w:p>
    <w:p w:rsidR="00246803" w:rsidRDefault="00246803" w:rsidP="00246803">
      <w:pPr>
        <w:ind w:firstLine="720"/>
        <w:jc w:val="both"/>
      </w:pPr>
      <w:r>
        <w:t>10.1. Заключение договора осуществляется в порядке, предусмотренном ГК РФ и иными федеральными законами.</w:t>
      </w:r>
    </w:p>
    <w:p w:rsidR="00246803" w:rsidRDefault="00246803" w:rsidP="00246803">
      <w:pPr>
        <w:ind w:firstLine="720"/>
        <w:jc w:val="both"/>
      </w:pPr>
      <w:r>
        <w:t>10.2.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46803" w:rsidRDefault="00246803" w:rsidP="00246803">
      <w:pPr>
        <w:ind w:firstLine="720"/>
        <w:jc w:val="both"/>
      </w:pPr>
      <w:r>
        <w:t xml:space="preserve">10.3.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246803" w:rsidRDefault="00246803" w:rsidP="00246803">
      <w:pPr>
        <w:ind w:firstLine="720"/>
        <w:jc w:val="both"/>
      </w:pPr>
      <w:r>
        <w:t xml:space="preserve">10.4.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 не возвращается.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rsidR="00246803" w:rsidRDefault="00246803" w:rsidP="00246803">
      <w:pPr>
        <w:ind w:firstLine="720"/>
        <w:jc w:val="both"/>
      </w:pPr>
      <w:r>
        <w:t xml:space="preserve">10.5. Договор заключается на условиях, указанных в поданной участником аукциона, с </w:t>
      </w:r>
      <w:r>
        <w:lastRenderedPageBreak/>
        <w:t>которым заключается договор, заявке на участие в аукционе и в аукционной документации.</w:t>
      </w:r>
    </w:p>
    <w:p w:rsidR="00246803" w:rsidRDefault="00246803" w:rsidP="00246803">
      <w:pPr>
        <w:ind w:firstLine="720"/>
        <w:jc w:val="both"/>
      </w:pPr>
      <w:r>
        <w:t>10.6.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46803" w:rsidRDefault="00246803" w:rsidP="00246803">
      <w:pPr>
        <w:ind w:firstLine="720"/>
        <w:jc w:val="both"/>
      </w:pPr>
      <w:r>
        <w:t>10.7.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46803" w:rsidRDefault="00246803" w:rsidP="00246803">
      <w:pPr>
        <w:ind w:firstLine="720"/>
        <w:jc w:val="both"/>
      </w:pPr>
    </w:p>
    <w:p w:rsidR="00246803" w:rsidRDefault="00246803" w:rsidP="00246803">
      <w:pPr>
        <w:pStyle w:val="1"/>
        <w:spacing w:before="108" w:after="108"/>
        <w:jc w:val="center"/>
        <w:rPr>
          <w:b/>
          <w:bCs/>
        </w:rPr>
      </w:pPr>
      <w:r>
        <w:rPr>
          <w:b/>
          <w:bCs/>
        </w:rPr>
        <w:t>Документация об аукционе на право заключения договора аренды муниципального недвижимого имущества</w:t>
      </w:r>
    </w:p>
    <w:p w:rsidR="00246803" w:rsidRDefault="00246803" w:rsidP="00246803">
      <w:pPr>
        <w:ind w:firstLine="720"/>
        <w:jc w:val="both"/>
      </w:pPr>
    </w:p>
    <w:p w:rsidR="00246803" w:rsidRDefault="00246803" w:rsidP="00246803">
      <w:pPr>
        <w:ind w:firstLine="720"/>
        <w:jc w:val="both"/>
      </w:pPr>
      <w:r>
        <w:t>1. Форма торгов: открытый аукцион на право заключения договора аренды недвижимого имущества, находящегося в муниципальной собственности.</w:t>
      </w:r>
    </w:p>
    <w:p w:rsidR="00246803" w:rsidRDefault="00246803" w:rsidP="00246803">
      <w:pPr>
        <w:ind w:firstLine="720"/>
        <w:jc w:val="both"/>
      </w:pPr>
      <w:r>
        <w:t>2. Организатор аукциона:</w:t>
      </w:r>
    </w:p>
    <w:p w:rsidR="00246803" w:rsidRDefault="00246803" w:rsidP="00246803">
      <w:pPr>
        <w:ind w:firstLine="720"/>
        <w:jc w:val="both"/>
      </w:pPr>
      <w:r>
        <w:t>2</w:t>
      </w:r>
      <w:r w:rsidR="00C830E8">
        <w:t xml:space="preserve">.1. Наименование: Администрация Александровского </w:t>
      </w:r>
      <w:r>
        <w:t xml:space="preserve"> сельского поселения </w:t>
      </w:r>
      <w:r w:rsidR="00C830E8">
        <w:t xml:space="preserve"> Быковского муниципального </w:t>
      </w:r>
      <w:r>
        <w:t xml:space="preserve">района </w:t>
      </w:r>
      <w:r w:rsidR="00C830E8">
        <w:t>Волгоградской области</w:t>
      </w:r>
      <w:r>
        <w:t>.</w:t>
      </w:r>
    </w:p>
    <w:p w:rsidR="00246803" w:rsidRDefault="00246803" w:rsidP="00246803">
      <w:pPr>
        <w:ind w:firstLine="720"/>
        <w:jc w:val="both"/>
      </w:pPr>
      <w:r>
        <w:t xml:space="preserve">2.2. Место нахождения: </w:t>
      </w:r>
      <w:r w:rsidR="00900E64">
        <w:t>Волгоградская область</w:t>
      </w:r>
      <w:r w:rsidR="0024409D">
        <w:t>,</w:t>
      </w:r>
      <w:r w:rsidR="00900E64">
        <w:t xml:space="preserve"> Быковский район</w:t>
      </w:r>
      <w:r w:rsidR="0024409D">
        <w:t xml:space="preserve">, </w:t>
      </w:r>
      <w:proofErr w:type="gramStart"/>
      <w:r w:rsidR="00900E64">
        <w:t>с</w:t>
      </w:r>
      <w:proofErr w:type="gramEnd"/>
      <w:r w:rsidR="00900E64">
        <w:t>.</w:t>
      </w:r>
      <w:r w:rsidR="0024409D">
        <w:t xml:space="preserve"> </w:t>
      </w:r>
      <w:r w:rsidR="00900E64">
        <w:t>Александровка ул.</w:t>
      </w:r>
      <w:r w:rsidR="0024409D">
        <w:t xml:space="preserve"> </w:t>
      </w:r>
      <w:r w:rsidR="00900E64">
        <w:t>Центральная</w:t>
      </w:r>
      <w:r w:rsidR="0024409D">
        <w:t>,</w:t>
      </w:r>
      <w:r w:rsidR="00900E64">
        <w:t xml:space="preserve"> 41</w:t>
      </w:r>
      <w:r>
        <w:t xml:space="preserve">; </w:t>
      </w:r>
    </w:p>
    <w:p w:rsidR="00246803" w:rsidRDefault="00246803" w:rsidP="00246803">
      <w:pPr>
        <w:ind w:firstLine="720"/>
        <w:jc w:val="both"/>
      </w:pPr>
      <w:r>
        <w:t xml:space="preserve">2.3. Адрес электронной почты: </w:t>
      </w:r>
      <w:proofErr w:type="spellStart"/>
      <w:r w:rsidR="00900E64">
        <w:rPr>
          <w:lang w:val="en-US"/>
        </w:rPr>
        <w:t>bykaleksan</w:t>
      </w:r>
      <w:proofErr w:type="spellEnd"/>
      <w:r w:rsidR="00900E64" w:rsidRPr="00900E64">
        <w:t>@</w:t>
      </w:r>
      <w:proofErr w:type="spellStart"/>
      <w:r w:rsidR="00900E64">
        <w:rPr>
          <w:lang w:val="en-US"/>
        </w:rPr>
        <w:t>yandex</w:t>
      </w:r>
      <w:proofErr w:type="spellEnd"/>
      <w:r w:rsidR="00900E64" w:rsidRPr="00900E64">
        <w:t>.</w:t>
      </w:r>
      <w:proofErr w:type="spellStart"/>
      <w:r w:rsidR="00900E64">
        <w:rPr>
          <w:lang w:val="en-US"/>
        </w:rPr>
        <w:t>ru</w:t>
      </w:r>
      <w:proofErr w:type="spellEnd"/>
      <w:r>
        <w:t>.</w:t>
      </w:r>
    </w:p>
    <w:p w:rsidR="00246803" w:rsidRDefault="00246803" w:rsidP="00246803">
      <w:pPr>
        <w:ind w:firstLine="720"/>
        <w:jc w:val="both"/>
      </w:pPr>
      <w:r>
        <w:t xml:space="preserve">2.4. Номер контактного телефона: </w:t>
      </w:r>
      <w:r w:rsidR="00900E64" w:rsidRPr="00900E64">
        <w:t>(884495) 3-54-60</w:t>
      </w:r>
      <w:r>
        <w:t>.</w:t>
      </w:r>
    </w:p>
    <w:p w:rsidR="00246803" w:rsidRDefault="00900E64" w:rsidP="00246803">
      <w:pPr>
        <w:ind w:firstLine="720"/>
        <w:jc w:val="both"/>
      </w:pPr>
      <w:r>
        <w:t>2.5. Контактное лиц</w:t>
      </w:r>
      <w:r w:rsidR="00EA35DE">
        <w:t>о: Бондаренко Валентина Сергеевн</w:t>
      </w:r>
      <w:r>
        <w:t>а</w:t>
      </w:r>
      <w:r w:rsidR="00246803">
        <w:t>.</w:t>
      </w:r>
    </w:p>
    <w:p w:rsidR="00246803" w:rsidRDefault="00246803" w:rsidP="00246803">
      <w:pPr>
        <w:ind w:firstLine="720"/>
        <w:jc w:val="both"/>
      </w:pPr>
      <w:r>
        <w:t>3. Предмет аукциона:</w:t>
      </w:r>
      <w:r w:rsidR="00900E64">
        <w:t xml:space="preserve"> право на заключение договора аренды в отношении недвижимого муниципального имущества Александровского  сельского поселения  Быковского муниципального района Волгоградской области.</w:t>
      </w:r>
    </w:p>
    <w:p w:rsidR="00246803" w:rsidRDefault="00246803" w:rsidP="00246803">
      <w:pPr>
        <w:ind w:firstLine="720"/>
        <w:jc w:val="both"/>
      </w:pPr>
      <w:r>
        <w:t>3.1. Место расположения, описание и технические характеристики муниципального имущества, права на которое передаются по договору:</w:t>
      </w:r>
    </w:p>
    <w:p w:rsidR="00246803" w:rsidRDefault="00246803" w:rsidP="0024680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1781"/>
        <w:gridCol w:w="1411"/>
        <w:gridCol w:w="1257"/>
        <w:gridCol w:w="1351"/>
        <w:gridCol w:w="1373"/>
        <w:gridCol w:w="1537"/>
        <w:gridCol w:w="912"/>
      </w:tblGrid>
      <w:tr w:rsidR="00246803" w:rsidTr="00BB3DF4">
        <w:tc>
          <w:tcPr>
            <w:tcW w:w="599" w:type="dxa"/>
            <w:tcBorders>
              <w:top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w:t>
            </w:r>
            <w:r w:rsidRPr="00515959">
              <w:rPr>
                <w:sz w:val="20"/>
                <w:szCs w:val="20"/>
              </w:rPr>
              <w:br/>
              <w:t>лота</w:t>
            </w:r>
          </w:p>
        </w:tc>
        <w:tc>
          <w:tcPr>
            <w:tcW w:w="1781" w:type="dxa"/>
            <w:tcBorders>
              <w:top w:val="single" w:sz="4" w:space="0" w:color="auto"/>
              <w:left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Наименование объекта</w:t>
            </w:r>
          </w:p>
        </w:tc>
        <w:tc>
          <w:tcPr>
            <w:tcW w:w="1411" w:type="dxa"/>
            <w:tcBorders>
              <w:top w:val="single" w:sz="4" w:space="0" w:color="auto"/>
              <w:left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Адрес</w:t>
            </w:r>
          </w:p>
        </w:tc>
        <w:tc>
          <w:tcPr>
            <w:tcW w:w="1257" w:type="dxa"/>
            <w:tcBorders>
              <w:top w:val="single" w:sz="4" w:space="0" w:color="auto"/>
              <w:left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Технические характеристики</w:t>
            </w:r>
          </w:p>
        </w:tc>
        <w:tc>
          <w:tcPr>
            <w:tcW w:w="1351" w:type="dxa"/>
            <w:tcBorders>
              <w:top w:val="single" w:sz="4" w:space="0" w:color="auto"/>
              <w:left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Площадь помещения (кв. м)</w:t>
            </w:r>
          </w:p>
        </w:tc>
        <w:tc>
          <w:tcPr>
            <w:tcW w:w="1373" w:type="dxa"/>
            <w:tcBorders>
              <w:top w:val="single" w:sz="4" w:space="0" w:color="auto"/>
              <w:left w:val="single" w:sz="4" w:space="0" w:color="auto"/>
              <w:bottom w:val="single" w:sz="4" w:space="0" w:color="auto"/>
              <w:right w:val="nil"/>
            </w:tcBorders>
          </w:tcPr>
          <w:p w:rsidR="00246803" w:rsidRPr="00515959" w:rsidRDefault="00246803" w:rsidP="00BB3DF4">
            <w:pPr>
              <w:jc w:val="center"/>
              <w:rPr>
                <w:sz w:val="20"/>
                <w:szCs w:val="20"/>
              </w:rPr>
            </w:pPr>
            <w:r w:rsidRPr="00515959">
              <w:rPr>
                <w:sz w:val="20"/>
                <w:szCs w:val="20"/>
              </w:rPr>
              <w:t>Целевое назначение</w:t>
            </w:r>
          </w:p>
        </w:tc>
        <w:tc>
          <w:tcPr>
            <w:tcW w:w="1537" w:type="dxa"/>
            <w:tcBorders>
              <w:top w:val="single" w:sz="4" w:space="0" w:color="auto"/>
              <w:left w:val="single" w:sz="4" w:space="0" w:color="auto"/>
              <w:bottom w:val="single" w:sz="4" w:space="0" w:color="auto"/>
              <w:right w:val="nil"/>
            </w:tcBorders>
          </w:tcPr>
          <w:p w:rsidR="00246803" w:rsidRPr="00515959" w:rsidRDefault="00EA272F" w:rsidP="00EA272F">
            <w:pPr>
              <w:jc w:val="center"/>
              <w:rPr>
                <w:sz w:val="20"/>
                <w:szCs w:val="20"/>
              </w:rPr>
            </w:pPr>
            <w:r>
              <w:rPr>
                <w:sz w:val="20"/>
                <w:szCs w:val="20"/>
              </w:rPr>
              <w:t>Арендная плата (руб. в месяц</w:t>
            </w:r>
            <w:bookmarkStart w:id="0" w:name="_GoBack"/>
            <w:bookmarkEnd w:id="0"/>
            <w:r w:rsidR="00246803" w:rsidRPr="00515959">
              <w:rPr>
                <w:sz w:val="20"/>
                <w:szCs w:val="20"/>
              </w:rPr>
              <w:t>)</w:t>
            </w:r>
          </w:p>
        </w:tc>
        <w:tc>
          <w:tcPr>
            <w:tcW w:w="912" w:type="dxa"/>
            <w:tcBorders>
              <w:top w:val="single" w:sz="4" w:space="0" w:color="auto"/>
              <w:left w:val="single" w:sz="4" w:space="0" w:color="auto"/>
              <w:bottom w:val="single" w:sz="4" w:space="0" w:color="auto"/>
            </w:tcBorders>
          </w:tcPr>
          <w:p w:rsidR="00246803" w:rsidRPr="00515959" w:rsidRDefault="00246803" w:rsidP="00BB3DF4">
            <w:pPr>
              <w:jc w:val="center"/>
              <w:rPr>
                <w:sz w:val="20"/>
                <w:szCs w:val="20"/>
              </w:rPr>
            </w:pPr>
            <w:r w:rsidRPr="00515959">
              <w:rPr>
                <w:sz w:val="20"/>
                <w:szCs w:val="20"/>
              </w:rPr>
              <w:t>Срок аренды</w:t>
            </w:r>
          </w:p>
        </w:tc>
      </w:tr>
      <w:tr w:rsidR="00246803" w:rsidTr="00BB3DF4">
        <w:trPr>
          <w:trHeight w:val="681"/>
        </w:trPr>
        <w:tc>
          <w:tcPr>
            <w:tcW w:w="599" w:type="dxa"/>
            <w:tcBorders>
              <w:top w:val="single" w:sz="4" w:space="0" w:color="auto"/>
              <w:bottom w:val="single" w:sz="4" w:space="0" w:color="auto"/>
              <w:right w:val="nil"/>
            </w:tcBorders>
          </w:tcPr>
          <w:p w:rsidR="00246803" w:rsidRDefault="00900E64" w:rsidP="00BB3DF4">
            <w:pPr>
              <w:rPr>
                <w:sz w:val="20"/>
                <w:szCs w:val="20"/>
              </w:rPr>
            </w:pPr>
            <w:r>
              <w:rPr>
                <w:sz w:val="20"/>
                <w:szCs w:val="20"/>
              </w:rPr>
              <w:t>1</w:t>
            </w:r>
          </w:p>
        </w:tc>
        <w:tc>
          <w:tcPr>
            <w:tcW w:w="1781" w:type="dxa"/>
            <w:tcBorders>
              <w:top w:val="single" w:sz="4" w:space="0" w:color="auto"/>
              <w:left w:val="single" w:sz="4" w:space="0" w:color="auto"/>
              <w:bottom w:val="single" w:sz="4" w:space="0" w:color="auto"/>
              <w:right w:val="nil"/>
            </w:tcBorders>
          </w:tcPr>
          <w:p w:rsidR="00246803" w:rsidRDefault="00900E64" w:rsidP="00900E64">
            <w:pPr>
              <w:ind w:firstLine="2"/>
              <w:rPr>
                <w:sz w:val="20"/>
                <w:szCs w:val="20"/>
              </w:rPr>
            </w:pPr>
            <w:r>
              <w:rPr>
                <w:sz w:val="20"/>
                <w:szCs w:val="20"/>
              </w:rPr>
              <w:t>Помещение в нежилом  здании</w:t>
            </w:r>
          </w:p>
        </w:tc>
        <w:tc>
          <w:tcPr>
            <w:tcW w:w="1411" w:type="dxa"/>
            <w:tcBorders>
              <w:top w:val="single" w:sz="4" w:space="0" w:color="auto"/>
              <w:left w:val="single" w:sz="4" w:space="0" w:color="auto"/>
              <w:bottom w:val="single" w:sz="4" w:space="0" w:color="auto"/>
              <w:right w:val="nil"/>
            </w:tcBorders>
          </w:tcPr>
          <w:p w:rsidR="00246803" w:rsidRDefault="00900E64" w:rsidP="00BB3DF4">
            <w:pPr>
              <w:jc w:val="center"/>
              <w:rPr>
                <w:sz w:val="20"/>
                <w:szCs w:val="20"/>
              </w:rPr>
            </w:pPr>
            <w:r>
              <w:rPr>
                <w:sz w:val="20"/>
                <w:szCs w:val="20"/>
              </w:rPr>
              <w:t>Волгоградская область Быковский район с</w:t>
            </w:r>
            <w:proofErr w:type="gramStart"/>
            <w:r>
              <w:rPr>
                <w:sz w:val="20"/>
                <w:szCs w:val="20"/>
              </w:rPr>
              <w:t>.А</w:t>
            </w:r>
            <w:proofErr w:type="gramEnd"/>
            <w:r>
              <w:rPr>
                <w:sz w:val="20"/>
                <w:szCs w:val="20"/>
              </w:rPr>
              <w:t>лександровка ул.Центральная 39</w:t>
            </w:r>
          </w:p>
        </w:tc>
        <w:tc>
          <w:tcPr>
            <w:tcW w:w="1257" w:type="dxa"/>
            <w:tcBorders>
              <w:top w:val="single" w:sz="4" w:space="0" w:color="auto"/>
              <w:left w:val="single" w:sz="4" w:space="0" w:color="auto"/>
              <w:bottom w:val="single" w:sz="4" w:space="0" w:color="auto"/>
              <w:right w:val="nil"/>
            </w:tcBorders>
          </w:tcPr>
          <w:p w:rsidR="00246803" w:rsidRDefault="00900E64" w:rsidP="00BB3DF4">
            <w:pPr>
              <w:jc w:val="center"/>
              <w:rPr>
                <w:sz w:val="20"/>
                <w:szCs w:val="20"/>
              </w:rPr>
            </w:pPr>
            <w:r>
              <w:rPr>
                <w:sz w:val="20"/>
                <w:szCs w:val="20"/>
              </w:rPr>
              <w:t>Состояние здания удовлетворительное</w:t>
            </w:r>
          </w:p>
        </w:tc>
        <w:tc>
          <w:tcPr>
            <w:tcW w:w="1351" w:type="dxa"/>
            <w:tcBorders>
              <w:top w:val="single" w:sz="4" w:space="0" w:color="auto"/>
              <w:left w:val="single" w:sz="4" w:space="0" w:color="auto"/>
              <w:bottom w:val="single" w:sz="4" w:space="0" w:color="auto"/>
              <w:right w:val="nil"/>
            </w:tcBorders>
          </w:tcPr>
          <w:p w:rsidR="00246803" w:rsidRDefault="00900E64" w:rsidP="00BB3DF4">
            <w:pPr>
              <w:jc w:val="both"/>
              <w:rPr>
                <w:sz w:val="20"/>
                <w:szCs w:val="20"/>
              </w:rPr>
            </w:pPr>
            <w:r>
              <w:rPr>
                <w:sz w:val="20"/>
                <w:szCs w:val="20"/>
              </w:rPr>
              <w:t>140,8 кв</w:t>
            </w:r>
            <w:proofErr w:type="gramStart"/>
            <w:r>
              <w:rPr>
                <w:sz w:val="20"/>
                <w:szCs w:val="20"/>
              </w:rPr>
              <w:t>.м</w:t>
            </w:r>
            <w:proofErr w:type="gramEnd"/>
          </w:p>
        </w:tc>
        <w:tc>
          <w:tcPr>
            <w:tcW w:w="1373" w:type="dxa"/>
            <w:tcBorders>
              <w:top w:val="single" w:sz="4" w:space="0" w:color="auto"/>
              <w:left w:val="single" w:sz="4" w:space="0" w:color="auto"/>
              <w:bottom w:val="single" w:sz="4" w:space="0" w:color="auto"/>
              <w:right w:val="nil"/>
            </w:tcBorders>
          </w:tcPr>
          <w:p w:rsidR="00246803" w:rsidRDefault="00900E64" w:rsidP="00BB3DF4">
            <w:pPr>
              <w:jc w:val="center"/>
              <w:rPr>
                <w:sz w:val="20"/>
                <w:szCs w:val="20"/>
              </w:rPr>
            </w:pPr>
            <w:r>
              <w:rPr>
                <w:sz w:val="20"/>
                <w:szCs w:val="20"/>
              </w:rPr>
              <w:t>Для ведения предпринимательской деятельности</w:t>
            </w:r>
          </w:p>
        </w:tc>
        <w:tc>
          <w:tcPr>
            <w:tcW w:w="1537" w:type="dxa"/>
            <w:tcBorders>
              <w:top w:val="single" w:sz="4" w:space="0" w:color="auto"/>
              <w:left w:val="single" w:sz="4" w:space="0" w:color="auto"/>
              <w:bottom w:val="single" w:sz="4" w:space="0" w:color="auto"/>
              <w:right w:val="nil"/>
            </w:tcBorders>
          </w:tcPr>
          <w:p w:rsidR="00246803" w:rsidRDefault="00C73C51" w:rsidP="00BB3DF4">
            <w:pPr>
              <w:jc w:val="center"/>
              <w:rPr>
                <w:sz w:val="20"/>
                <w:szCs w:val="20"/>
              </w:rPr>
            </w:pPr>
            <w:r>
              <w:rPr>
                <w:rFonts w:eastAsia="Times New Roman"/>
                <w:sz w:val="20"/>
                <w:szCs w:val="20"/>
              </w:rPr>
              <w:t>11614,98</w:t>
            </w:r>
          </w:p>
        </w:tc>
        <w:tc>
          <w:tcPr>
            <w:tcW w:w="912" w:type="dxa"/>
            <w:tcBorders>
              <w:top w:val="single" w:sz="4" w:space="0" w:color="auto"/>
              <w:left w:val="single" w:sz="4" w:space="0" w:color="auto"/>
              <w:bottom w:val="single" w:sz="4" w:space="0" w:color="auto"/>
            </w:tcBorders>
          </w:tcPr>
          <w:p w:rsidR="00246803" w:rsidRDefault="00C73C51" w:rsidP="00BB3DF4">
            <w:pPr>
              <w:jc w:val="center"/>
              <w:rPr>
                <w:sz w:val="20"/>
                <w:szCs w:val="20"/>
              </w:rPr>
            </w:pPr>
            <w:r>
              <w:rPr>
                <w:sz w:val="20"/>
                <w:szCs w:val="20"/>
              </w:rPr>
              <w:t>5 лет</w:t>
            </w:r>
          </w:p>
        </w:tc>
      </w:tr>
    </w:tbl>
    <w:p w:rsidR="00246803" w:rsidRDefault="00246803" w:rsidP="00246803">
      <w:pPr>
        <w:ind w:firstLine="720"/>
        <w:jc w:val="both"/>
      </w:pPr>
    </w:p>
    <w:p w:rsidR="00246803" w:rsidRDefault="00246803" w:rsidP="00246803">
      <w:pPr>
        <w:ind w:firstLine="720"/>
        <w:jc w:val="both"/>
      </w:pPr>
      <w:r>
        <w:t>3.2. Целевое назначение недвижимого имущества:</w:t>
      </w:r>
    </w:p>
    <w:p w:rsidR="00246803" w:rsidRDefault="00246803" w:rsidP="00246803">
      <w:pPr>
        <w:ind w:firstLine="720"/>
        <w:jc w:val="both"/>
      </w:pPr>
      <w:r>
        <w:t xml:space="preserve">- Лот № 1: </w:t>
      </w:r>
      <w:r w:rsidR="00C73C51">
        <w:t>для ведения предпринимательской деятельности</w:t>
      </w:r>
      <w:r>
        <w:t>.</w:t>
      </w:r>
    </w:p>
    <w:p w:rsidR="00246803" w:rsidRDefault="00246803" w:rsidP="00246803">
      <w:pPr>
        <w:ind w:firstLine="720"/>
        <w:jc w:val="both"/>
      </w:pPr>
      <w:r>
        <w:t>4. Начальная (минимальная) цена договора (цена лота):</w:t>
      </w:r>
    </w:p>
    <w:p w:rsidR="00246803" w:rsidRDefault="00246803" w:rsidP="00246803">
      <w:pPr>
        <w:ind w:firstLine="720"/>
        <w:jc w:val="both"/>
      </w:pPr>
      <w:r>
        <w:t xml:space="preserve">- Лот № 1: </w:t>
      </w:r>
      <w:r w:rsidR="006828F1">
        <w:t>139380 рублей</w:t>
      </w:r>
      <w:r w:rsidR="00011310">
        <w:t xml:space="preserve"> </w:t>
      </w:r>
      <w:r w:rsidR="00EC600B" w:rsidRPr="00EB0586">
        <w:t>(</w:t>
      </w:r>
      <w:r w:rsidR="00EC600B">
        <w:t>без НДС)</w:t>
      </w:r>
      <w:r>
        <w:t>.</w:t>
      </w:r>
    </w:p>
    <w:p w:rsidR="00246803" w:rsidRDefault="00246803" w:rsidP="00246803">
      <w:pPr>
        <w:ind w:firstLine="720"/>
        <w:jc w:val="both"/>
      </w:pPr>
      <w:r w:rsidRPr="006828F1">
        <w:t>5. Срок действия договора</w:t>
      </w:r>
      <w:r>
        <w:t xml:space="preserve">: </w:t>
      </w:r>
      <w:r w:rsidR="00ED466A">
        <w:t>5</w:t>
      </w:r>
      <w:r w:rsidR="00011310">
        <w:t xml:space="preserve"> </w:t>
      </w:r>
      <w:r w:rsidR="00ED466A">
        <w:t>(пять) лет</w:t>
      </w:r>
      <w:r>
        <w:t>.</w:t>
      </w:r>
    </w:p>
    <w:p w:rsidR="00246803" w:rsidRDefault="00246803" w:rsidP="00246803">
      <w:pPr>
        <w:ind w:firstLine="720"/>
        <w:jc w:val="both"/>
      </w:pPr>
      <w:r>
        <w:t xml:space="preserve">6. Документация об аукционе размещена </w:t>
      </w:r>
      <w:r w:rsidRPr="00E1179D">
        <w:t>на официальном сайте http://torgi.gov.ru/.</w:t>
      </w:r>
    </w:p>
    <w:p w:rsidR="00246803" w:rsidRDefault="00246803" w:rsidP="00246803">
      <w:pPr>
        <w:ind w:firstLine="720"/>
        <w:jc w:val="both"/>
      </w:pPr>
      <w:r>
        <w:t xml:space="preserve">Полный комплект документации об открытом аукционе в печатной форме или в форме электронного документа может быть получен на основании письменного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w:t>
      </w:r>
      <w:r>
        <w:lastRenderedPageBreak/>
        <w:t>аукционе не взимается.</w:t>
      </w:r>
    </w:p>
    <w:p w:rsidR="00246803" w:rsidRDefault="00246803" w:rsidP="00246803">
      <w:pPr>
        <w:ind w:firstLine="720"/>
        <w:jc w:val="both"/>
      </w:pPr>
      <w:r>
        <w:t xml:space="preserve">Срок предоставления документации об аукционе: аукционная документация размещена на официальном сайте в сети «Интернет» по адресу: torgi.gov.ru. а также </w:t>
      </w:r>
      <w:proofErr w:type="gramStart"/>
      <w:r>
        <w:t xml:space="preserve">выдаётся по адресу Арендодателя в рабочие дни </w:t>
      </w:r>
      <w:r w:rsidRPr="00ED466A">
        <w:t xml:space="preserve">с </w:t>
      </w:r>
      <w:r w:rsidR="00ED466A" w:rsidRPr="00ED466A">
        <w:t>08 часов 00 минут до 17 часов 00 минут начиная</w:t>
      </w:r>
      <w:proofErr w:type="gramEnd"/>
      <w:r w:rsidR="00ED466A" w:rsidRPr="00ED466A">
        <w:t xml:space="preserve"> с «</w:t>
      </w:r>
      <w:r w:rsidR="006B2AE8">
        <w:t>18</w:t>
      </w:r>
      <w:r w:rsidR="00ED466A" w:rsidRPr="00ED466A">
        <w:t xml:space="preserve">» июля </w:t>
      </w:r>
      <w:r w:rsidRPr="00ED466A">
        <w:t>2018 г.</w:t>
      </w:r>
    </w:p>
    <w:p w:rsidR="00246803" w:rsidRPr="00F41DC3" w:rsidRDefault="00246803" w:rsidP="00246803">
      <w:pPr>
        <w:ind w:firstLine="720"/>
        <w:jc w:val="both"/>
        <w:rPr>
          <w:highlight w:val="yellow"/>
        </w:rPr>
      </w:pPr>
      <w:r>
        <w:t xml:space="preserve">7. Организатор аукциона вправе отказаться от проведения аукциона не </w:t>
      </w:r>
      <w:r w:rsidRPr="00ED466A">
        <w:t xml:space="preserve">позднее </w:t>
      </w:r>
      <w:r w:rsidR="00ED466A" w:rsidRPr="00ED466A">
        <w:t>«03» августа</w:t>
      </w:r>
      <w:r w:rsidRPr="00ED466A">
        <w:t xml:space="preserve"> 2018 г. Организатор аукциона вправе отказаться от проведения аукциона не </w:t>
      </w:r>
      <w:proofErr w:type="gramStart"/>
      <w:r w:rsidRPr="00ED466A">
        <w:t>позднее</w:t>
      </w:r>
      <w:proofErr w:type="gramEnd"/>
      <w:r>
        <w:t xml:space="preserve"> чем за пять дней до даты окончания срока подачи заявок на участие в аукционе.</w:t>
      </w:r>
    </w:p>
    <w:p w:rsidR="00246803" w:rsidRDefault="00246803" w:rsidP="00246803">
      <w:pPr>
        <w:ind w:firstLine="720"/>
        <w:jc w:val="both"/>
      </w:pPr>
      <w:r>
        <w:t>8. Участие в аукционе:</w:t>
      </w:r>
    </w:p>
    <w:p w:rsidR="00246803" w:rsidRDefault="00246803" w:rsidP="00246803">
      <w:pPr>
        <w:ind w:firstLine="720"/>
        <w:jc w:val="both"/>
      </w:pPr>
      <w:r>
        <w:t>8.1.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46803" w:rsidRDefault="00246803" w:rsidP="00246803">
      <w:pPr>
        <w:ind w:firstLine="720"/>
        <w:jc w:val="both"/>
      </w:pPr>
      <w:r>
        <w:t>8.2. Участник аукциона должен соответствовать требованиям, установленным законодательством Российской Федерации к таким участникам, в том числе:</w:t>
      </w:r>
    </w:p>
    <w:p w:rsidR="00246803" w:rsidRDefault="00246803" w:rsidP="00246803">
      <w:pPr>
        <w:ind w:firstLine="720"/>
        <w:jc w:val="both"/>
      </w:pPr>
      <w:r>
        <w:t>- не</w:t>
      </w:r>
      <w:r w:rsidR="006828F1">
        <w:t xml:space="preserve"> </w:t>
      </w:r>
      <w:r>
        <w:t>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 несостоятельным (банкротом) и об открытии конкурсного производства;</w:t>
      </w:r>
    </w:p>
    <w:p w:rsidR="00246803" w:rsidRDefault="00246803" w:rsidP="00246803">
      <w:pPr>
        <w:ind w:firstLine="720"/>
        <w:jc w:val="both"/>
      </w:pPr>
      <w:r>
        <w:t>- не</w:t>
      </w:r>
      <w:r w:rsidR="006828F1">
        <w:t xml:space="preserve"> </w:t>
      </w:r>
      <w:r>
        <w:t>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открытом аукционе.</w:t>
      </w:r>
    </w:p>
    <w:p w:rsidR="00246803" w:rsidRDefault="00246803" w:rsidP="00246803">
      <w:pPr>
        <w:ind w:firstLine="720"/>
        <w:jc w:val="both"/>
      </w:pPr>
      <w:r>
        <w:t>8.3.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246803" w:rsidRDefault="00246803" w:rsidP="00246803">
      <w:pPr>
        <w:ind w:firstLine="720"/>
        <w:jc w:val="both"/>
      </w:pPr>
      <w:r>
        <w:t>9. Заявка на участие в аукционе:</w:t>
      </w:r>
    </w:p>
    <w:p w:rsidR="00246803" w:rsidRDefault="00246803" w:rsidP="00246803">
      <w:pPr>
        <w:ind w:firstLine="720"/>
        <w:jc w:val="both"/>
      </w:pPr>
      <w:r>
        <w:t>9.1. Требования к форме заявки: заявка на участие в аукционе подается по форме установленной приложением № 1 к настоящей документации.</w:t>
      </w:r>
    </w:p>
    <w:p w:rsidR="00246803" w:rsidRDefault="00246803" w:rsidP="00246803">
      <w:pPr>
        <w:ind w:firstLine="720"/>
        <w:jc w:val="both"/>
      </w:pPr>
      <w:r>
        <w:t>9.2. Требования к содержанию и составу заявки:</w:t>
      </w:r>
    </w:p>
    <w:p w:rsidR="00246803" w:rsidRDefault="00246803" w:rsidP="00246803">
      <w:pPr>
        <w:ind w:firstLine="720"/>
        <w:jc w:val="both"/>
      </w:pPr>
      <w:r>
        <w:t>9.2.1. Заявка на участие в аукционе должна содержать:</w:t>
      </w:r>
    </w:p>
    <w:p w:rsidR="00246803" w:rsidRDefault="00246803" w:rsidP="00246803">
      <w:pPr>
        <w:ind w:firstLine="720"/>
        <w:jc w:val="both"/>
      </w:pPr>
      <w:r>
        <w:t>1) сведения и документы о заявителе, подавшем такую заявку:</w:t>
      </w:r>
    </w:p>
    <w:p w:rsidR="00246803" w:rsidRDefault="00246803" w:rsidP="00246803">
      <w:pPr>
        <w:ind w:firstLine="72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46803" w:rsidRDefault="00246803" w:rsidP="00246803">
      <w:pPr>
        <w:ind w:firstLine="72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 xml:space="preserve">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lastRenderedPageBreak/>
        <w:t>полученные не ранее чем за шесть месяцев до даты размещения на официальном сайте торгов извещения о проведении аукциона;</w:t>
      </w:r>
      <w:proofErr w:type="gramEnd"/>
    </w:p>
    <w:p w:rsidR="00246803" w:rsidRDefault="00246803" w:rsidP="00246803">
      <w:pPr>
        <w:ind w:firstLine="72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6803" w:rsidRDefault="00246803" w:rsidP="00246803">
      <w:pPr>
        <w:ind w:firstLine="720"/>
        <w:jc w:val="both"/>
      </w:pPr>
      <w:r>
        <w:t>г) копии учредительных документов заявителя (для юридических лиц);</w:t>
      </w:r>
    </w:p>
    <w:p w:rsidR="00246803" w:rsidRDefault="00246803" w:rsidP="00246803">
      <w:pPr>
        <w:ind w:firstLine="72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6803" w:rsidRDefault="00246803" w:rsidP="00246803">
      <w:pPr>
        <w:ind w:firstLine="720"/>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46803" w:rsidRDefault="00246803" w:rsidP="00246803">
      <w:pPr>
        <w:ind w:firstLine="720"/>
        <w:jc w:val="both"/>
      </w:pPr>
      <w:r>
        <w:t xml:space="preserve">ж)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246803" w:rsidRPr="00ED466A" w:rsidRDefault="00246803" w:rsidP="00246803">
      <w:pPr>
        <w:ind w:firstLine="720"/>
        <w:jc w:val="both"/>
      </w:pPr>
      <w:r>
        <w:t>9.3. Дата и время начала срока подачи заявок на участие в аукционе</w:t>
      </w:r>
      <w:r w:rsidRPr="006828F1">
        <w:t xml:space="preserve">: </w:t>
      </w:r>
      <w:r w:rsidR="00ED466A" w:rsidRPr="006828F1">
        <w:t>«</w:t>
      </w:r>
      <w:r w:rsidR="006B2AE8">
        <w:t>18</w:t>
      </w:r>
      <w:r w:rsidR="00ED466A" w:rsidRPr="00ED466A">
        <w:t xml:space="preserve">» июля 2018 г. </w:t>
      </w:r>
      <w:r w:rsidR="009A7682">
        <w:t>16</w:t>
      </w:r>
      <w:r w:rsidRPr="00ED466A">
        <w:t xml:space="preserve"> часов 00 минут.</w:t>
      </w:r>
    </w:p>
    <w:p w:rsidR="00246803" w:rsidRDefault="00246803" w:rsidP="00246803">
      <w:pPr>
        <w:ind w:firstLine="720"/>
        <w:jc w:val="both"/>
      </w:pPr>
      <w:r w:rsidRPr="00ED466A">
        <w:t xml:space="preserve">Дата и время окончания срока подачи заявок на участие в аукционе: </w:t>
      </w:r>
      <w:r w:rsidR="00ED466A">
        <w:t xml:space="preserve">«08» августа 2018 г. </w:t>
      </w:r>
      <w:r w:rsidR="00BF754D">
        <w:t>09</w:t>
      </w:r>
      <w:r w:rsidRPr="00ED466A">
        <w:t xml:space="preserve"> часов 00 минут.</w:t>
      </w:r>
    </w:p>
    <w:p w:rsidR="00246803" w:rsidRDefault="00246803" w:rsidP="00246803">
      <w:pPr>
        <w:ind w:firstLine="720"/>
        <w:jc w:val="both"/>
      </w:pPr>
      <w:r>
        <w:t xml:space="preserve">9.4. Место подачи заявок на участие в аукционе: </w:t>
      </w:r>
      <w:r w:rsidR="00ED466A" w:rsidRPr="00ED466A">
        <w:t>Волгоградская область Быковский райо</w:t>
      </w:r>
      <w:r w:rsidR="00ED466A">
        <w:t>н с</w:t>
      </w:r>
      <w:proofErr w:type="gramStart"/>
      <w:r w:rsidR="00ED466A">
        <w:t>.</w:t>
      </w:r>
      <w:r w:rsidR="00ED466A" w:rsidRPr="00ED466A">
        <w:t>А</w:t>
      </w:r>
      <w:proofErr w:type="gramEnd"/>
      <w:r w:rsidR="00ED466A" w:rsidRPr="00ED466A">
        <w:t>лександровка ул.Центр</w:t>
      </w:r>
      <w:r w:rsidR="00ED466A">
        <w:t>альная 41.</w:t>
      </w:r>
    </w:p>
    <w:p w:rsidR="00246803" w:rsidRDefault="00246803" w:rsidP="00246803">
      <w:pPr>
        <w:ind w:firstLine="720"/>
        <w:jc w:val="both"/>
      </w:pPr>
      <w:r>
        <w:t>9.5. Порядок подачи заявок на участие в аукционе:</w:t>
      </w:r>
    </w:p>
    <w:p w:rsidR="00246803" w:rsidRDefault="00246803" w:rsidP="00246803">
      <w:pPr>
        <w:ind w:firstLine="720"/>
        <w:jc w:val="both"/>
      </w:pPr>
      <w:r>
        <w:t xml:space="preserve">9.5.1. Заявка на участие в аукционе подается в срок и по форме, </w:t>
      </w:r>
      <w:proofErr w:type="gramStart"/>
      <w:r>
        <w:t>которые</w:t>
      </w:r>
      <w:proofErr w:type="gramEnd"/>
      <w:r>
        <w:t xml:space="preserve"> установлены настоящей документацией.</w:t>
      </w:r>
    </w:p>
    <w:p w:rsidR="00246803" w:rsidRDefault="00246803" w:rsidP="00246803">
      <w:pPr>
        <w:ind w:firstLine="720"/>
        <w:jc w:val="both"/>
      </w:pPr>
      <w:r>
        <w:t xml:space="preserve">9.5.2.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246803" w:rsidRDefault="00246803" w:rsidP="00246803">
      <w:pPr>
        <w:ind w:firstLine="720"/>
        <w:jc w:val="both"/>
      </w:pPr>
      <w:r>
        <w:t>9.5.3. Заявитель вправе подать только одну заявку в отношении каждого предмета аукциона (лота).</w:t>
      </w:r>
    </w:p>
    <w:p w:rsidR="00246803" w:rsidRDefault="00246803" w:rsidP="00246803">
      <w:pPr>
        <w:ind w:firstLine="720"/>
        <w:jc w:val="both"/>
      </w:pPr>
      <w:r>
        <w:t xml:space="preserve">9.5.4.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246803" w:rsidRDefault="00246803" w:rsidP="00246803">
      <w:pPr>
        <w:ind w:firstLine="720"/>
        <w:jc w:val="both"/>
      </w:pPr>
      <w:r>
        <w:t>9.5.5. Каждая заявка на участие в аукционе, поступившая в срок, указанный в извещении о проведен</w:t>
      </w:r>
      <w:proofErr w:type="gramStart"/>
      <w:r>
        <w:t>ии ау</w:t>
      </w:r>
      <w:proofErr w:type="gramEnd"/>
      <w:r>
        <w:t xml:space="preserve">кциона, регистрируется организатором аукциона или специализированной организацией. По требованию заявителя организатор аукциона или </w:t>
      </w:r>
      <w:r>
        <w:lastRenderedPageBreak/>
        <w:t>специализированная организация выдают расписку в получении такой заявки с указанием даты и времени ее получения.</w:t>
      </w:r>
    </w:p>
    <w:p w:rsidR="00246803" w:rsidRDefault="00246803" w:rsidP="00246803">
      <w:pPr>
        <w:ind w:firstLine="720"/>
        <w:jc w:val="both"/>
      </w:pPr>
      <w:r>
        <w:t xml:space="preserve">9.5.6.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246803" w:rsidRDefault="00246803" w:rsidP="00246803">
      <w:pPr>
        <w:ind w:firstLine="720"/>
        <w:jc w:val="both"/>
      </w:pPr>
      <w:r>
        <w:t>9.6. Порядок и сроки отзыва заявок на участие в аукционе:</w:t>
      </w:r>
    </w:p>
    <w:p w:rsidR="00246803" w:rsidRDefault="00246803" w:rsidP="00246803">
      <w:pPr>
        <w:ind w:firstLine="720"/>
        <w:jc w:val="both"/>
      </w:pPr>
      <w:r>
        <w:t xml:space="preserve">9.6.1.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46803" w:rsidRDefault="00246803" w:rsidP="00246803">
      <w:pPr>
        <w:ind w:firstLine="720"/>
        <w:jc w:val="both"/>
      </w:pPr>
      <w:r>
        <w:t>9.6.2. Срок отзыва заявок на участие в аукционе: заявитель вправе отозвать заявку в любое время до установленных даты и времени начала рассмотрения заявок на участие в аукционе.</w:t>
      </w:r>
    </w:p>
    <w:p w:rsidR="00246803" w:rsidRDefault="00246803" w:rsidP="00246803">
      <w:pPr>
        <w:ind w:firstLine="720"/>
        <w:jc w:val="both"/>
      </w:pPr>
      <w:r>
        <w:t>9.6.3. Заявки на участие в аукционе отзываются в следующем порядке: путем направления письменного заявления в адрес организатора аукциона.</w:t>
      </w:r>
    </w:p>
    <w:p w:rsidR="00246803" w:rsidRDefault="00246803" w:rsidP="00246803">
      <w:pPr>
        <w:ind w:firstLine="720"/>
        <w:jc w:val="both"/>
      </w:pPr>
      <w:r>
        <w:t>9.7.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46803" w:rsidRDefault="00246803" w:rsidP="00ED466A">
      <w:pPr>
        <w:ind w:firstLine="720"/>
        <w:jc w:val="both"/>
      </w:pPr>
      <w:r w:rsidRPr="00044038">
        <w:t xml:space="preserve">10. Рассмотрение заявок на участие в аукционе </w:t>
      </w:r>
      <w:r w:rsidRPr="00124833">
        <w:t xml:space="preserve">состоится </w:t>
      </w:r>
      <w:r w:rsidR="00ED466A" w:rsidRPr="00124833">
        <w:t>«0</w:t>
      </w:r>
      <w:r w:rsidR="00CB256E" w:rsidRPr="00124833">
        <w:t>8</w:t>
      </w:r>
      <w:r w:rsidR="00ED466A" w:rsidRPr="00124833">
        <w:t>» августа</w:t>
      </w:r>
      <w:r w:rsidRPr="00124833">
        <w:t xml:space="preserve"> 2018</w:t>
      </w:r>
      <w:r w:rsidR="00B65C2A" w:rsidRPr="00124833">
        <w:t xml:space="preserve"> г. в 09</w:t>
      </w:r>
      <w:r w:rsidR="00CB256E" w:rsidRPr="00124833">
        <w:t xml:space="preserve"> часов 0</w:t>
      </w:r>
      <w:r w:rsidRPr="00124833">
        <w:t xml:space="preserve">0 минут по адресу: </w:t>
      </w:r>
      <w:r w:rsidR="00ED466A" w:rsidRPr="00124833">
        <w:t>Волгоградская область Быковский район с</w:t>
      </w:r>
      <w:proofErr w:type="gramStart"/>
      <w:r w:rsidR="00ED466A" w:rsidRPr="00124833">
        <w:t>.А</w:t>
      </w:r>
      <w:proofErr w:type="gramEnd"/>
      <w:r w:rsidR="00ED466A" w:rsidRPr="00124833">
        <w:t>лександровка</w:t>
      </w:r>
      <w:r w:rsidR="00ED466A" w:rsidRPr="00ED466A">
        <w:t xml:space="preserve"> ул.Центр</w:t>
      </w:r>
      <w:r w:rsidR="00ED466A">
        <w:t>альная 41</w:t>
      </w:r>
    </w:p>
    <w:p w:rsidR="00246803" w:rsidRDefault="00246803" w:rsidP="00246803">
      <w:pPr>
        <w:ind w:firstLine="720"/>
        <w:jc w:val="both"/>
      </w:pPr>
      <w:r>
        <w:t>11. Разъяснение положений документации об аукционе:</w:t>
      </w:r>
    </w:p>
    <w:p w:rsidR="00246803" w:rsidRDefault="00246803" w:rsidP="00246803">
      <w:pPr>
        <w:ind w:firstLine="720"/>
        <w:jc w:val="both"/>
      </w:pPr>
      <w:r>
        <w:t>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246803" w:rsidRDefault="00246803" w:rsidP="00246803">
      <w:pPr>
        <w:ind w:firstLine="720"/>
        <w:jc w:val="both"/>
      </w:pPr>
      <w:r>
        <w:t xml:space="preserve">11.2.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246803" w:rsidRDefault="00246803" w:rsidP="00246803">
      <w:pPr>
        <w:ind w:firstLine="720"/>
        <w:jc w:val="both"/>
      </w:pPr>
      <w:r>
        <w:t xml:space="preserve">11.3.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w:t>
      </w:r>
    </w:p>
    <w:p w:rsidR="00246803" w:rsidRDefault="00246803" w:rsidP="00246803">
      <w:pPr>
        <w:ind w:firstLine="720"/>
        <w:jc w:val="both"/>
      </w:pPr>
      <w:r>
        <w:t>11.4. Разъяснение положений документации об аукционе не должно изменять ее суть.</w:t>
      </w:r>
    </w:p>
    <w:p w:rsidR="00246803" w:rsidRDefault="00246803" w:rsidP="00246803">
      <w:pPr>
        <w:ind w:firstLine="720"/>
        <w:jc w:val="both"/>
        <w:rPr>
          <w:i/>
          <w:iCs/>
        </w:rPr>
      </w:pPr>
      <w:r>
        <w:t xml:space="preserve">12. </w:t>
      </w:r>
      <w:proofErr w:type="gramStart"/>
      <w:r>
        <w:t xml:space="preserve">Величина повышения начальной цены договора («шаг аукциона»): </w:t>
      </w:r>
      <w:r w:rsidR="006E12B9" w:rsidRPr="006828F1">
        <w:t>580</w:t>
      </w:r>
      <w:r w:rsidR="009806D9">
        <w:t xml:space="preserve"> </w:t>
      </w:r>
      <w:r w:rsidR="006E12B9" w:rsidRPr="006828F1">
        <w:t>рубл</w:t>
      </w:r>
      <w:r w:rsidR="006E12B9">
        <w:rPr>
          <w:sz w:val="20"/>
          <w:szCs w:val="20"/>
        </w:rPr>
        <w:t xml:space="preserve">ей </w:t>
      </w:r>
      <w:r w:rsidR="006E12B9" w:rsidRPr="006828F1">
        <w:t>74</w:t>
      </w:r>
      <w:r w:rsidR="009806D9">
        <w:t xml:space="preserve"> </w:t>
      </w:r>
      <w:r w:rsidR="006E12B9" w:rsidRPr="006828F1">
        <w:t>копейки</w:t>
      </w:r>
      <w:r>
        <w:t xml:space="preserve"> </w:t>
      </w:r>
      <w:r w:rsidRPr="006E12B9">
        <w:rPr>
          <w:i/>
          <w:iCs/>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roofErr w:type="gramEnd"/>
      <w:r w:rsidRPr="006E12B9">
        <w:rPr>
          <w:i/>
          <w:iCs/>
        </w:rPr>
        <w:t xml:space="preserve"> </w:t>
      </w:r>
      <w:proofErr w:type="gramStart"/>
      <w:r w:rsidRPr="006E12B9">
        <w:rPr>
          <w:i/>
          <w:iC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9806D9">
        <w:rPr>
          <w:i/>
          <w:iCs/>
        </w:rPr>
        <w:t>)</w:t>
      </w:r>
      <w:r w:rsidRPr="006E12B9">
        <w:rPr>
          <w:i/>
          <w:iCs/>
        </w:rPr>
        <w:t>.</w:t>
      </w:r>
      <w:proofErr w:type="gramEnd"/>
    </w:p>
    <w:p w:rsidR="00246803" w:rsidRDefault="00246803" w:rsidP="00246803">
      <w:pPr>
        <w:ind w:firstLine="720"/>
        <w:jc w:val="both"/>
      </w:pPr>
      <w:r>
        <w:lastRenderedPageBreak/>
        <w:t>13. Порядок оплаты по договору и порядок пересмотра цены договора (цены лота):</w:t>
      </w:r>
    </w:p>
    <w:p w:rsidR="00246803" w:rsidRDefault="00246803" w:rsidP="00246803">
      <w:pPr>
        <w:ind w:firstLine="720"/>
        <w:jc w:val="both"/>
      </w:pPr>
      <w:r>
        <w:t>13.1.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246803" w:rsidRDefault="00246803" w:rsidP="00246803">
      <w:pPr>
        <w:ind w:firstLine="720"/>
        <w:jc w:val="both"/>
      </w:pPr>
      <w:r>
        <w:t>13.2. Цена договора может быть пересмотрена в сторону увеличения.</w:t>
      </w:r>
    </w:p>
    <w:p w:rsidR="00246803" w:rsidRDefault="00246803" w:rsidP="00246803">
      <w:pPr>
        <w:ind w:firstLine="720"/>
        <w:jc w:val="both"/>
      </w:pPr>
      <w:r>
        <w:t xml:space="preserve">Размер арендной платы корректируется Арендодателем </w:t>
      </w:r>
      <w:proofErr w:type="gramStart"/>
      <w:r>
        <w:t>с учетом индекса инфляции на текущий финансовый год в соответствии с федеральным законом о федеральном бюджете</w:t>
      </w:r>
      <w:proofErr w:type="gramEnd"/>
      <w:r>
        <w:t>, но не чаще одного раза в год.</w:t>
      </w:r>
    </w:p>
    <w:p w:rsidR="00246803" w:rsidRDefault="00246803" w:rsidP="00246803">
      <w:pPr>
        <w:ind w:firstLine="720"/>
        <w:jc w:val="both"/>
      </w:pPr>
      <w:r>
        <w:t xml:space="preserve">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w:t>
      </w:r>
      <w:proofErr w:type="gramStart"/>
      <w:r>
        <w:t>с даты отправления</w:t>
      </w:r>
      <w:proofErr w:type="gramEnd"/>
      <w:r>
        <w:t xml:space="preserve"> нового расчета Арендатору.</w:t>
      </w:r>
    </w:p>
    <w:p w:rsidR="00246803" w:rsidRDefault="00246803" w:rsidP="00246803">
      <w:pPr>
        <w:ind w:firstLine="720"/>
        <w:jc w:val="both"/>
      </w:pPr>
      <w:r>
        <w:t>13.3. Цена заключенного договора не может быть пересмотрена сторонами в сторону уменьшения.</w:t>
      </w:r>
    </w:p>
    <w:p w:rsidR="00246803" w:rsidRDefault="00246803" w:rsidP="00246803">
      <w:pPr>
        <w:ind w:firstLine="720"/>
        <w:jc w:val="both"/>
      </w:pPr>
      <w:r>
        <w:t xml:space="preserve">13.4. Оплата по договору осуществляется в безналичной форме в порядке и сроки, определенные в </w:t>
      </w:r>
      <w:r w:rsidRPr="00CE03C3">
        <w:rPr>
          <w:bCs/>
        </w:rPr>
        <w:t>проекте</w:t>
      </w:r>
      <w:r>
        <w:t xml:space="preserve"> договора.</w:t>
      </w:r>
    </w:p>
    <w:p w:rsidR="00246803" w:rsidRPr="006828F1" w:rsidRDefault="00246803" w:rsidP="00246803">
      <w:pPr>
        <w:ind w:firstLine="720"/>
        <w:jc w:val="both"/>
      </w:pPr>
      <w:r>
        <w:t xml:space="preserve">14. Аукцион </w:t>
      </w:r>
      <w:r w:rsidRPr="00124833">
        <w:t xml:space="preserve">проводится </w:t>
      </w:r>
      <w:r w:rsidR="00617CB2" w:rsidRPr="00124833">
        <w:t>«09</w:t>
      </w:r>
      <w:r w:rsidR="006E12B9" w:rsidRPr="00124833">
        <w:t>» августа</w:t>
      </w:r>
      <w:r w:rsidRPr="00124833">
        <w:t xml:space="preserve"> 2018 г. в </w:t>
      </w:r>
      <w:r w:rsidR="006E12B9" w:rsidRPr="00124833">
        <w:t>1</w:t>
      </w:r>
      <w:r w:rsidRPr="00124833">
        <w:t>0 часов 00 мин по</w:t>
      </w:r>
      <w:r w:rsidRPr="006E12B9">
        <w:t xml:space="preserve"> адресу: </w:t>
      </w:r>
      <w:r w:rsidR="006E12B9" w:rsidRPr="006828F1">
        <w:t>Волгоградская область</w:t>
      </w:r>
      <w:r w:rsidR="003F0635">
        <w:t>,</w:t>
      </w:r>
      <w:r w:rsidR="006E12B9" w:rsidRPr="006828F1">
        <w:t xml:space="preserve"> Быковский район</w:t>
      </w:r>
      <w:r w:rsidR="003F0635">
        <w:t>,</w:t>
      </w:r>
      <w:r w:rsidR="006E12B9" w:rsidRPr="006828F1">
        <w:t xml:space="preserve"> </w:t>
      </w:r>
      <w:proofErr w:type="gramStart"/>
      <w:r w:rsidR="006E12B9" w:rsidRPr="006828F1">
        <w:t>с</w:t>
      </w:r>
      <w:proofErr w:type="gramEnd"/>
      <w:r w:rsidR="006E12B9" w:rsidRPr="006828F1">
        <w:t>.</w:t>
      </w:r>
      <w:r w:rsidR="003F0635">
        <w:t xml:space="preserve"> </w:t>
      </w:r>
      <w:r w:rsidR="006E12B9" w:rsidRPr="006828F1">
        <w:t>Александровка</w:t>
      </w:r>
      <w:r w:rsidR="003F0635">
        <w:t>,</w:t>
      </w:r>
      <w:r w:rsidR="006E12B9" w:rsidRPr="006828F1">
        <w:t xml:space="preserve"> ул.</w:t>
      </w:r>
      <w:r w:rsidR="003F0635">
        <w:t xml:space="preserve"> </w:t>
      </w:r>
      <w:r w:rsidR="006E12B9" w:rsidRPr="006828F1">
        <w:t>Центральная</w:t>
      </w:r>
      <w:r w:rsidR="003F0635">
        <w:t>,</w:t>
      </w:r>
      <w:r w:rsidR="006E12B9" w:rsidRPr="006828F1">
        <w:t xml:space="preserve"> 41</w:t>
      </w:r>
      <w:r w:rsidRPr="006828F1">
        <w:t>.</w:t>
      </w:r>
    </w:p>
    <w:p w:rsidR="00246803" w:rsidRDefault="00246803" w:rsidP="00246803">
      <w:pPr>
        <w:ind w:firstLine="720"/>
        <w:jc w:val="both"/>
      </w:pPr>
      <w:r>
        <w:t xml:space="preserve">15. Требование о внесении задатка: </w:t>
      </w:r>
      <w:r w:rsidR="006E12B9">
        <w:t>внесение задатка  для участия в аукционе не требуется</w:t>
      </w:r>
      <w:r>
        <w:t xml:space="preserve">. </w:t>
      </w:r>
    </w:p>
    <w:p w:rsidR="00246803" w:rsidRPr="004D7CE4" w:rsidRDefault="00246803" w:rsidP="00246803">
      <w:pPr>
        <w:ind w:firstLine="720"/>
        <w:jc w:val="both"/>
      </w:pPr>
      <w:r>
        <w:t>15</w:t>
      </w:r>
      <w:r w:rsidRPr="004D7CE4">
        <w:t>.1.</w:t>
      </w:r>
      <w:r>
        <w:t xml:space="preserve"> </w:t>
      </w:r>
      <w:r w:rsidRPr="004D7CE4">
        <w:t>Задаток предоставляется по каждому лоту отдельно.</w:t>
      </w:r>
    </w:p>
    <w:p w:rsidR="00246803" w:rsidRPr="004D7CE4" w:rsidRDefault="00246803" w:rsidP="00246803">
      <w:pPr>
        <w:ind w:firstLine="720"/>
        <w:jc w:val="both"/>
      </w:pPr>
      <w:r>
        <w:t>15.</w:t>
      </w:r>
      <w:r w:rsidRPr="004D7CE4">
        <w:t>2. Валютой задатка является российский рубль.</w:t>
      </w:r>
    </w:p>
    <w:p w:rsidR="00246803" w:rsidRPr="006E12B9" w:rsidRDefault="00246803" w:rsidP="00246803">
      <w:pPr>
        <w:ind w:firstLine="720"/>
        <w:jc w:val="both"/>
      </w:pPr>
      <w:r>
        <w:t>15</w:t>
      </w:r>
      <w:r w:rsidRPr="004D7CE4">
        <w:t>.3. Задаток должен быть внесен с банковского счета заявителя на счет</w:t>
      </w:r>
      <w:r>
        <w:t xml:space="preserve"> организатора аукциона не позднее </w:t>
      </w:r>
      <w:r w:rsidR="00617CB2" w:rsidRPr="00124833">
        <w:t>«08» августа</w:t>
      </w:r>
      <w:r w:rsidRPr="00124833">
        <w:t xml:space="preserve"> 2018 г. по следующим реквизитам: </w:t>
      </w:r>
      <w:r w:rsidR="00617CB2" w:rsidRPr="0023651F">
        <w:t xml:space="preserve">Управлению Федерального Казначейства  по Волгоградской области (Администрация </w:t>
      </w:r>
      <w:r w:rsidR="00617CB2">
        <w:t>Александр</w:t>
      </w:r>
      <w:r w:rsidR="00C94B4E">
        <w:t>о</w:t>
      </w:r>
      <w:r w:rsidR="00617CB2">
        <w:t>вского</w:t>
      </w:r>
      <w:r w:rsidR="00617CB2" w:rsidRPr="0023651F">
        <w:t xml:space="preserve"> сельского поселения Быковс</w:t>
      </w:r>
      <w:r w:rsidR="00617CB2">
        <w:t>кого муниципального района л/с 4329020011</w:t>
      </w:r>
      <w:r w:rsidR="00617CB2" w:rsidRPr="0023651F">
        <w:t xml:space="preserve">) </w:t>
      </w:r>
      <w:r w:rsidR="00617CB2" w:rsidRPr="001425AF">
        <w:rPr>
          <w:b/>
        </w:rPr>
        <w:t>ИНН</w:t>
      </w:r>
      <w:r w:rsidR="00617CB2" w:rsidRPr="0023651F">
        <w:t xml:space="preserve"> 340201</w:t>
      </w:r>
      <w:r w:rsidR="00617CB2">
        <w:t>0780,</w:t>
      </w:r>
      <w:r w:rsidR="00617CB2" w:rsidRPr="0023651F">
        <w:t xml:space="preserve"> </w:t>
      </w:r>
      <w:r w:rsidR="00617CB2" w:rsidRPr="001425AF">
        <w:rPr>
          <w:b/>
        </w:rPr>
        <w:t>КПП</w:t>
      </w:r>
      <w:r w:rsidR="00617CB2" w:rsidRPr="0023651F">
        <w:t xml:space="preserve"> 340201</w:t>
      </w:r>
      <w:r w:rsidR="00617CB2">
        <w:t>001,</w:t>
      </w:r>
      <w:r w:rsidR="00617CB2" w:rsidRPr="0023651F">
        <w:t xml:space="preserve"> </w:t>
      </w:r>
      <w:r w:rsidR="00617CB2" w:rsidRPr="001425AF">
        <w:rPr>
          <w:b/>
        </w:rPr>
        <w:t>БИК</w:t>
      </w:r>
      <w:r w:rsidR="00617CB2" w:rsidRPr="0023651F">
        <w:t xml:space="preserve"> 041806001</w:t>
      </w:r>
      <w:r w:rsidR="00617CB2">
        <w:t>,</w:t>
      </w:r>
      <w:r w:rsidR="00617CB2" w:rsidRPr="0023651F">
        <w:t xml:space="preserve"> </w:t>
      </w:r>
      <w:r w:rsidR="00617CB2" w:rsidRPr="0023651F">
        <w:rPr>
          <w:b/>
          <w:bCs/>
        </w:rPr>
        <w:t>ОКТМО</w:t>
      </w:r>
      <w:r w:rsidR="00617CB2">
        <w:t xml:space="preserve"> 18604404, </w:t>
      </w:r>
      <w:proofErr w:type="gramStart"/>
      <w:r w:rsidR="00617CB2" w:rsidRPr="001425AF">
        <w:rPr>
          <w:b/>
        </w:rPr>
        <w:t>р</w:t>
      </w:r>
      <w:proofErr w:type="gramEnd"/>
      <w:r w:rsidR="00617CB2" w:rsidRPr="001425AF">
        <w:rPr>
          <w:b/>
        </w:rPr>
        <w:t>/с</w:t>
      </w:r>
      <w:r w:rsidR="00617CB2">
        <w:rPr>
          <w:b/>
        </w:rPr>
        <w:t xml:space="preserve"> </w:t>
      </w:r>
      <w:r w:rsidR="00C94B4E">
        <w:t>40204810800000000478</w:t>
      </w:r>
      <w:r w:rsidR="00617CB2">
        <w:t xml:space="preserve"> в</w:t>
      </w:r>
      <w:r w:rsidR="00617CB2">
        <w:rPr>
          <w:b/>
        </w:rPr>
        <w:t xml:space="preserve"> </w:t>
      </w:r>
      <w:r w:rsidR="00617CB2" w:rsidRPr="0023651F">
        <w:t xml:space="preserve">отделении Волгограда г. Волгоград. </w:t>
      </w:r>
      <w:r w:rsidRPr="006E12B9">
        <w:t>.</w:t>
      </w:r>
    </w:p>
    <w:p w:rsidR="00246803" w:rsidRDefault="00246803" w:rsidP="00246803">
      <w:pPr>
        <w:ind w:firstLine="720"/>
        <w:jc w:val="both"/>
      </w:pPr>
      <w:r>
        <w:t>16. Обеспечение исполнения договора: не установлено.</w:t>
      </w:r>
    </w:p>
    <w:p w:rsidR="00246803" w:rsidRDefault="00246803" w:rsidP="00246803">
      <w:pPr>
        <w:ind w:firstLine="709"/>
        <w:jc w:val="both"/>
      </w:pPr>
      <w:r>
        <w:t xml:space="preserve">17. </w:t>
      </w:r>
      <w:proofErr w:type="gramStart"/>
      <w:r>
        <w:t>Срок, в течение которого должен быть подписан проект договора: не ранее 10 дней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46803" w:rsidRDefault="00246803" w:rsidP="00246803">
      <w:pPr>
        <w:ind w:firstLine="720"/>
        <w:jc w:val="both"/>
      </w:pPr>
      <w:r>
        <w:t>18. Проведение осмотра имущества:</w:t>
      </w:r>
    </w:p>
    <w:p w:rsidR="00246803" w:rsidRDefault="00246803" w:rsidP="00246803">
      <w:pPr>
        <w:ind w:firstLine="720"/>
        <w:jc w:val="both"/>
      </w:pPr>
      <w:r>
        <w:t>18.1. Организатор аукциона обеспечивает осмотр имущества без взимания платы.</w:t>
      </w:r>
    </w:p>
    <w:p w:rsidR="00246803" w:rsidRDefault="00246803" w:rsidP="00246803">
      <w:pPr>
        <w:ind w:firstLine="720"/>
        <w:jc w:val="both"/>
      </w:pPr>
      <w:r>
        <w:t xml:space="preserve">18.2. Проведение осмотра осуществляется </w:t>
      </w:r>
      <w:r w:rsidRPr="006E12B9">
        <w:t xml:space="preserve">с </w:t>
      </w:r>
      <w:r w:rsidR="006E12B9" w:rsidRPr="006E12B9">
        <w:t>08</w:t>
      </w:r>
      <w:r w:rsidRPr="006E12B9">
        <w:t xml:space="preserve">-00 </w:t>
      </w:r>
      <w:r w:rsidR="006E12B9" w:rsidRPr="006E12B9">
        <w:t>до 1</w:t>
      </w:r>
      <w:r w:rsidRPr="006E12B9">
        <w:t>0-00</w:t>
      </w:r>
      <w:r w:rsidRPr="00914480">
        <w:t xml:space="preserve"> </w:t>
      </w:r>
      <w:r>
        <w:t>каждые пять рабочих дней с даты размещения извещения о проведен</w:t>
      </w:r>
      <w:proofErr w:type="gramStart"/>
      <w:r>
        <w:t>ии ау</w:t>
      </w:r>
      <w:proofErr w:type="gramEnd"/>
      <w:r>
        <w:t>кциона на официальном сайте торгов, но не позднее, чем за два рабочих дня до даты окончания срока подачи заявок на участие в аукционе.</w:t>
      </w:r>
    </w:p>
    <w:p w:rsidR="00246803" w:rsidRDefault="00246803" w:rsidP="00246803">
      <w:pPr>
        <w:ind w:firstLine="720"/>
        <w:jc w:val="both"/>
      </w:pPr>
      <w:r>
        <w:t>19. Дополнительные условия:</w:t>
      </w:r>
    </w:p>
    <w:p w:rsidR="00246803" w:rsidRDefault="00246803" w:rsidP="00246803">
      <w:pPr>
        <w:ind w:firstLine="720"/>
        <w:jc w:val="both"/>
      </w:pPr>
      <w:r>
        <w:t>19.1. При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246803" w:rsidRDefault="00246803" w:rsidP="00246803">
      <w:pPr>
        <w:ind w:firstLine="720"/>
        <w:jc w:val="both"/>
      </w:pPr>
      <w:r>
        <w:t xml:space="preserve">19.2. Условия аукциона, порядок и условия заключения договора с участником аукциона являются условиями публичной оферты, а подача </w:t>
      </w:r>
      <w:r w:rsidRPr="00C81987">
        <w:rPr>
          <w:bCs/>
        </w:rPr>
        <w:t>заявки</w:t>
      </w:r>
      <w:r>
        <w:t xml:space="preserve"> на участие в аукционе является акцептом такой оферты.</w:t>
      </w:r>
    </w:p>
    <w:p w:rsidR="00246803" w:rsidRDefault="00246803" w:rsidP="00246803">
      <w:pPr>
        <w:ind w:firstLine="720"/>
        <w:jc w:val="both"/>
      </w:pPr>
    </w:p>
    <w:p w:rsidR="00246803" w:rsidRDefault="00246803" w:rsidP="00246803">
      <w:pPr>
        <w:rPr>
          <w:b/>
          <w:bCs/>
        </w:rPr>
      </w:pPr>
    </w:p>
    <w:p w:rsidR="006828F1" w:rsidRDefault="006828F1" w:rsidP="00246803">
      <w:pPr>
        <w:rPr>
          <w:b/>
          <w:bCs/>
        </w:rPr>
      </w:pPr>
    </w:p>
    <w:p w:rsidR="00246803" w:rsidRDefault="00246803" w:rsidP="00246803">
      <w:pPr>
        <w:ind w:firstLine="698"/>
        <w:jc w:val="right"/>
      </w:pPr>
      <w:r>
        <w:rPr>
          <w:b/>
          <w:bCs/>
        </w:rPr>
        <w:t>Приложение № 1</w:t>
      </w:r>
    </w:p>
    <w:p w:rsidR="00246803" w:rsidRDefault="00246803" w:rsidP="00246803">
      <w:pPr>
        <w:ind w:firstLine="720"/>
        <w:jc w:val="both"/>
      </w:pPr>
    </w:p>
    <w:p w:rsidR="00246803" w:rsidRDefault="00246803" w:rsidP="00246803">
      <w:pPr>
        <w:pStyle w:val="1"/>
        <w:spacing w:before="108" w:after="108"/>
        <w:jc w:val="center"/>
        <w:rPr>
          <w:b/>
          <w:bCs/>
        </w:rPr>
      </w:pPr>
      <w:r>
        <w:rPr>
          <w:b/>
          <w:bCs/>
        </w:rPr>
        <w:t>Заявка на участие в открытом аукционе</w:t>
      </w:r>
    </w:p>
    <w:p w:rsidR="00246803" w:rsidRDefault="00246803" w:rsidP="00246803">
      <w:pPr>
        <w:ind w:firstLine="720"/>
        <w:jc w:val="both"/>
      </w:pPr>
    </w:p>
    <w:p w:rsidR="00246803" w:rsidRDefault="00246803" w:rsidP="00246803">
      <w:pPr>
        <w:ind w:firstLine="720"/>
        <w:jc w:val="both"/>
      </w:pPr>
      <w:proofErr w:type="gramStart"/>
      <w:r>
        <w:t>_____________________________________________________________________________(</w:t>
      </w:r>
      <w:r>
        <w:rPr>
          <w:i/>
          <w:iCs/>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Pr>
          <w:b/>
          <w:bCs/>
        </w:rPr>
        <w:t>)</w:t>
      </w:r>
      <w:r>
        <w:t xml:space="preserve"> (далее - Заявитель) заявляет о своем намерении принять участие в открытом аукционе на право заключения договора аренды недвижимого имущества по лоту</w:t>
      </w:r>
      <w:r w:rsidR="000D1AEA">
        <w:t xml:space="preserve"> №</w:t>
      </w:r>
      <w:r>
        <w:t xml:space="preserve"> </w:t>
      </w:r>
      <w:r w:rsidR="006E12B9" w:rsidRPr="006828F1">
        <w:t>1</w:t>
      </w:r>
      <w:r w:rsidRPr="006828F1">
        <w:t>,</w:t>
      </w:r>
      <w:r>
        <w:t xml:space="preserve"> который состоится </w:t>
      </w:r>
      <w:r w:rsidRPr="006828F1">
        <w:t xml:space="preserve"> </w:t>
      </w:r>
      <w:r w:rsidR="006828F1">
        <w:t>«</w:t>
      </w:r>
      <w:r w:rsidR="006E12B9" w:rsidRPr="006828F1">
        <w:t xml:space="preserve">08» августа </w:t>
      </w:r>
      <w:r w:rsidRPr="006828F1">
        <w:t>2018</w:t>
      </w:r>
      <w:r w:rsidR="006E12B9" w:rsidRPr="006828F1">
        <w:t xml:space="preserve"> г. в 1</w:t>
      </w:r>
      <w:r w:rsidRPr="006828F1">
        <w:t>0-00, на условиях, указанных в документации</w:t>
      </w:r>
      <w:r>
        <w:t xml:space="preserve"> об аукционе</w:t>
      </w:r>
      <w:proofErr w:type="gramEnd"/>
      <w:r>
        <w:t xml:space="preserve">, </w:t>
      </w:r>
      <w:proofErr w:type="gramStart"/>
      <w:r>
        <w:t>опубликованн</w:t>
      </w:r>
      <w:r w:rsidR="006828F1">
        <w:t>ой</w:t>
      </w:r>
      <w:proofErr w:type="gramEnd"/>
      <w:r w:rsidR="006828F1">
        <w:t xml:space="preserve"> </w:t>
      </w:r>
      <w:r>
        <w:t xml:space="preserve"> и размещенной на официальном сайте </w:t>
      </w:r>
      <w:hyperlink r:id="rId7" w:history="1">
        <w:r>
          <w:t>http://www.torgi.gov.ru</w:t>
        </w:r>
      </w:hyperlink>
      <w:r>
        <w:t>.</w:t>
      </w:r>
    </w:p>
    <w:p w:rsidR="00246803" w:rsidRDefault="00246803" w:rsidP="00246803">
      <w:pPr>
        <w:ind w:firstLine="720"/>
        <w:jc w:val="both"/>
      </w:pPr>
      <w:r>
        <w:t xml:space="preserve">Заявитель принимает </w:t>
      </w:r>
      <w:proofErr w:type="gramStart"/>
      <w:r>
        <w:t>на себя обязательства по безусловному соблюдению правил участия в открытом аукционе в соответствии с документацией</w:t>
      </w:r>
      <w:proofErr w:type="gramEnd"/>
      <w:r>
        <w:t xml:space="preserve"> об аукционе.</w:t>
      </w:r>
    </w:p>
    <w:p w:rsidR="00246803" w:rsidRDefault="00246803" w:rsidP="00246803">
      <w:pPr>
        <w:ind w:firstLine="720"/>
        <w:jc w:val="both"/>
      </w:pPr>
      <w:r>
        <w:t>Заявитель подтверждает, что на день подачи заявки на участие в открытом аукционе в отношении него:</w:t>
      </w:r>
    </w:p>
    <w:p w:rsidR="00246803" w:rsidRDefault="00246803" w:rsidP="00246803">
      <w:pPr>
        <w:ind w:firstLine="720"/>
        <w:jc w:val="both"/>
      </w:pPr>
      <w:r>
        <w:t>- не проводится ликвидация, отсутствует решение арбитражного суда о признании банкротом и об открытии конкурсного производства;</w:t>
      </w:r>
    </w:p>
    <w:p w:rsidR="00246803" w:rsidRDefault="00246803" w:rsidP="00246803">
      <w:pPr>
        <w:ind w:firstLine="720"/>
        <w:jc w:val="both"/>
      </w:pPr>
      <w:r>
        <w:t>- не приостановлена деятельность в порядке, предусмотренном Кодексом Российской Федерации об административных правонарушениях;</w:t>
      </w:r>
    </w:p>
    <w:p w:rsidR="00246803" w:rsidRDefault="00246803" w:rsidP="00246803">
      <w:pPr>
        <w:ind w:firstLine="720"/>
        <w:jc w:val="both"/>
      </w:pPr>
      <w:r>
        <w:t>Настоящим Заявитель подтверждает подлинность и достоверность документов и сведений, представленных в составе настоящей заявки.</w:t>
      </w:r>
    </w:p>
    <w:p w:rsidR="00246803" w:rsidRDefault="00246803" w:rsidP="00246803">
      <w:pPr>
        <w:ind w:firstLine="720"/>
        <w:jc w:val="both"/>
      </w:pPr>
    </w:p>
    <w:p w:rsidR="00246803" w:rsidRDefault="00246803" w:rsidP="00246803">
      <w:pPr>
        <w:ind w:firstLine="720"/>
        <w:jc w:val="both"/>
      </w:pPr>
      <w:r>
        <w:t>Перечень прилагаемых документов:</w:t>
      </w:r>
    </w:p>
    <w:p w:rsidR="00246803" w:rsidRDefault="00246803" w:rsidP="00246803">
      <w:pPr>
        <w:ind w:firstLine="720"/>
        <w:jc w:val="both"/>
      </w:pPr>
      <w:r>
        <w:t>1) выписка из единого государственного реестра юридических лиц/индивидуальных предпринимателей (нотариально заверенная копия такой выписки);</w:t>
      </w:r>
    </w:p>
    <w:p w:rsidR="00246803" w:rsidRDefault="00246803" w:rsidP="00246803">
      <w:pPr>
        <w:ind w:firstLine="720"/>
        <w:jc w:val="both"/>
      </w:pPr>
      <w:r>
        <w:t>2) документ, подтверждающий полномочия лица на осуществление действий от имени Заявителя (для юридического лица);</w:t>
      </w:r>
    </w:p>
    <w:p w:rsidR="00246803" w:rsidRDefault="00246803" w:rsidP="00246803">
      <w:pPr>
        <w:ind w:firstLine="720"/>
        <w:jc w:val="both"/>
      </w:pPr>
      <w:r>
        <w:t>3) копии учредительных документов Заявителя (для юридического лица);</w:t>
      </w:r>
    </w:p>
    <w:p w:rsidR="00246803" w:rsidRDefault="00246803" w:rsidP="00246803">
      <w:pPr>
        <w:ind w:firstLine="720"/>
        <w:jc w:val="both"/>
      </w:pPr>
      <w:r>
        <w:t xml:space="preserve">4) решение об </w:t>
      </w:r>
      <w:proofErr w:type="gramStart"/>
      <w:r>
        <w:t>одобрении</w:t>
      </w:r>
      <w:proofErr w:type="gramEnd"/>
      <w:r>
        <w:t>/о совершении крупной сделки;</w:t>
      </w:r>
    </w:p>
    <w:p w:rsidR="00246803" w:rsidRDefault="00246803" w:rsidP="00246803">
      <w:pPr>
        <w:ind w:firstLine="720"/>
        <w:jc w:val="both"/>
      </w:pPr>
      <w:r>
        <w:t>5) платежное поручение, подтверждающее перечисление денежных сре</w:t>
      </w:r>
      <w:proofErr w:type="gramStart"/>
      <w:r>
        <w:t>дств в к</w:t>
      </w:r>
      <w:proofErr w:type="gramEnd"/>
      <w:r>
        <w:t>ачестве обеспечения заявки на участие в аукционе (копия такого поручения).</w:t>
      </w:r>
    </w:p>
    <w:p w:rsidR="00246803" w:rsidRDefault="00246803" w:rsidP="00246803">
      <w:pPr>
        <w:ind w:firstLine="720"/>
        <w:jc w:val="both"/>
      </w:pPr>
    </w:p>
    <w:p w:rsidR="00246803" w:rsidRDefault="00246803" w:rsidP="00246803">
      <w:pPr>
        <w:ind w:firstLine="720"/>
        <w:jc w:val="both"/>
      </w:pPr>
      <w:r>
        <w:t>_____________________________/_______________________________</w:t>
      </w:r>
    </w:p>
    <w:p w:rsidR="00246803" w:rsidRDefault="00246803" w:rsidP="00246803">
      <w:pPr>
        <w:ind w:firstLine="720"/>
        <w:jc w:val="both"/>
      </w:pPr>
    </w:p>
    <w:p w:rsidR="00246803" w:rsidRDefault="00246803" w:rsidP="00246803">
      <w:pPr>
        <w:ind w:firstLine="720"/>
        <w:jc w:val="both"/>
      </w:pPr>
      <w:r>
        <w:t>М. П.</w:t>
      </w:r>
    </w:p>
    <w:p w:rsidR="00246803" w:rsidRDefault="00246803" w:rsidP="00246803">
      <w:pPr>
        <w:ind w:firstLine="720"/>
        <w:jc w:val="both"/>
      </w:pPr>
    </w:p>
    <w:p w:rsidR="00246803" w:rsidRDefault="00246803" w:rsidP="00246803">
      <w:pPr>
        <w:ind w:firstLine="720"/>
        <w:jc w:val="both"/>
      </w:pPr>
      <w:r>
        <w:t>«___» ________ 2018 г.</w:t>
      </w:r>
    </w:p>
    <w:p w:rsidR="00246803" w:rsidRDefault="00246803" w:rsidP="00246803">
      <w:pPr>
        <w:ind w:firstLine="720"/>
        <w:jc w:val="both"/>
      </w:pPr>
    </w:p>
    <w:p w:rsidR="00246803" w:rsidRDefault="00246803" w:rsidP="00246803">
      <w:pPr>
        <w:ind w:firstLine="720"/>
        <w:jc w:val="both"/>
      </w:pPr>
      <w:r>
        <w:t>Контактный телефон _____________________</w:t>
      </w:r>
    </w:p>
    <w:p w:rsidR="00246803" w:rsidRDefault="00246803" w:rsidP="00246803">
      <w:pPr>
        <w:ind w:firstLine="720"/>
        <w:jc w:val="both"/>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rPr>
          <w:b/>
          <w:bCs/>
        </w:rPr>
      </w:pPr>
    </w:p>
    <w:p w:rsidR="00246803" w:rsidRDefault="00246803" w:rsidP="00246803">
      <w:pPr>
        <w:rPr>
          <w:b/>
          <w:bCs/>
        </w:rPr>
      </w:pPr>
    </w:p>
    <w:p w:rsidR="00246803" w:rsidRDefault="00246803" w:rsidP="00246803">
      <w:pPr>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pPr>
      <w:r>
        <w:rPr>
          <w:b/>
          <w:bCs/>
        </w:rPr>
        <w:t>Приложение № 2</w:t>
      </w:r>
    </w:p>
    <w:p w:rsidR="00246803" w:rsidRDefault="00246803" w:rsidP="00246803">
      <w:pPr>
        <w:ind w:firstLine="720"/>
        <w:jc w:val="both"/>
      </w:pPr>
    </w:p>
    <w:p w:rsidR="00246803" w:rsidRDefault="00246803" w:rsidP="00246803">
      <w:pPr>
        <w:pStyle w:val="1"/>
        <w:spacing w:before="108" w:after="108"/>
        <w:jc w:val="center"/>
        <w:rPr>
          <w:b/>
          <w:bCs/>
        </w:rPr>
      </w:pPr>
      <w:r>
        <w:rPr>
          <w:b/>
          <w:bCs/>
        </w:rPr>
        <w:t>Анкета участника аукциона</w:t>
      </w:r>
      <w:r>
        <w:rPr>
          <w:b/>
          <w:bCs/>
        </w:rPr>
        <w:br/>
        <w:t>(для юридических лиц)</w:t>
      </w:r>
    </w:p>
    <w:p w:rsidR="00246803" w:rsidRDefault="00246803" w:rsidP="0024680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5105"/>
      </w:tblGrid>
      <w:tr w:rsidR="00246803" w:rsidTr="00BB3DF4">
        <w:tc>
          <w:tcPr>
            <w:tcW w:w="5095" w:type="dxa"/>
            <w:tcBorders>
              <w:top w:val="single" w:sz="4" w:space="0" w:color="auto"/>
              <w:bottom w:val="single" w:sz="4" w:space="0" w:color="auto"/>
              <w:right w:val="nil"/>
            </w:tcBorders>
          </w:tcPr>
          <w:p w:rsidR="00246803" w:rsidRDefault="00246803" w:rsidP="00BB3DF4">
            <w:r>
              <w:t>Полное фирменное наименование</w:t>
            </w:r>
          </w:p>
        </w:tc>
        <w:tc>
          <w:tcPr>
            <w:tcW w:w="5105" w:type="dxa"/>
            <w:tcBorders>
              <w:top w:val="single" w:sz="4" w:space="0" w:color="auto"/>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Сокращенное фирменное наименование</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Организационно-правовая форма</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Местонахождение</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ОГРН</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ИНН</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Свидетельство о государственной регистрации (номер, дата выдачи, кем выдано)</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Учредители (участники, акционеры), чья доля составляет не менее 20% уставного капитала</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Должность и Ф. И. О. руководителя</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Банковские реквизиты (расчетный счет, корреспондентский счет, БИК, наименование кредитной организации)</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Контактный телефон</w:t>
            </w:r>
          </w:p>
        </w:tc>
        <w:tc>
          <w:tcPr>
            <w:tcW w:w="5105" w:type="dxa"/>
            <w:tcBorders>
              <w:top w:val="nil"/>
              <w:left w:val="single" w:sz="4" w:space="0" w:color="auto"/>
              <w:bottom w:val="single" w:sz="4" w:space="0" w:color="auto"/>
            </w:tcBorders>
          </w:tcPr>
          <w:p w:rsidR="00246803" w:rsidRDefault="00246803" w:rsidP="00BB3DF4">
            <w:pPr>
              <w:jc w:val="both"/>
            </w:pPr>
          </w:p>
        </w:tc>
      </w:tr>
      <w:tr w:rsidR="00246803" w:rsidTr="00BB3DF4">
        <w:tc>
          <w:tcPr>
            <w:tcW w:w="5095" w:type="dxa"/>
            <w:tcBorders>
              <w:top w:val="nil"/>
              <w:bottom w:val="single" w:sz="4" w:space="0" w:color="auto"/>
              <w:right w:val="nil"/>
            </w:tcBorders>
          </w:tcPr>
          <w:p w:rsidR="00246803" w:rsidRDefault="00246803" w:rsidP="00BB3DF4">
            <w:r>
              <w:t>Адрес электронной почты (e-</w:t>
            </w:r>
            <w:proofErr w:type="spellStart"/>
            <w:r>
              <w:t>mail</w:t>
            </w:r>
            <w:proofErr w:type="spellEnd"/>
            <w:r>
              <w:t>)</w:t>
            </w:r>
          </w:p>
        </w:tc>
        <w:tc>
          <w:tcPr>
            <w:tcW w:w="5105" w:type="dxa"/>
            <w:tcBorders>
              <w:top w:val="nil"/>
              <w:left w:val="single" w:sz="4" w:space="0" w:color="auto"/>
              <w:bottom w:val="single" w:sz="4" w:space="0" w:color="auto"/>
            </w:tcBorders>
          </w:tcPr>
          <w:p w:rsidR="00246803" w:rsidRDefault="00246803" w:rsidP="00BB3DF4">
            <w:pPr>
              <w:jc w:val="both"/>
            </w:pPr>
          </w:p>
        </w:tc>
      </w:tr>
    </w:tbl>
    <w:p w:rsidR="00246803" w:rsidRDefault="00246803" w:rsidP="00246803">
      <w:pPr>
        <w:ind w:firstLine="720"/>
        <w:jc w:val="both"/>
      </w:pPr>
    </w:p>
    <w:p w:rsidR="00246803" w:rsidRDefault="00246803" w:rsidP="00246803">
      <w:pPr>
        <w:ind w:firstLine="720"/>
        <w:jc w:val="both"/>
      </w:pPr>
      <w:r>
        <w:t>_____________________________/_______________________________</w:t>
      </w:r>
    </w:p>
    <w:p w:rsidR="00246803" w:rsidRDefault="00246803" w:rsidP="00246803">
      <w:pPr>
        <w:ind w:firstLine="720"/>
        <w:jc w:val="both"/>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rPr>
          <w:b/>
          <w:bCs/>
        </w:rPr>
      </w:pPr>
    </w:p>
    <w:p w:rsidR="00246803" w:rsidRDefault="00246803" w:rsidP="00246803">
      <w:pPr>
        <w:rPr>
          <w:b/>
          <w:bCs/>
        </w:rPr>
      </w:pPr>
    </w:p>
    <w:p w:rsidR="00246803" w:rsidRDefault="00246803" w:rsidP="00246803">
      <w:pPr>
        <w:rPr>
          <w:b/>
          <w:bCs/>
        </w:rPr>
      </w:pPr>
    </w:p>
    <w:p w:rsidR="00246803" w:rsidRDefault="00246803" w:rsidP="00246803">
      <w:pPr>
        <w:ind w:firstLine="698"/>
        <w:jc w:val="right"/>
      </w:pPr>
      <w:r>
        <w:rPr>
          <w:b/>
          <w:bCs/>
        </w:rPr>
        <w:t>Приложение № 3</w:t>
      </w:r>
    </w:p>
    <w:p w:rsidR="00246803" w:rsidRDefault="00246803" w:rsidP="00246803">
      <w:pPr>
        <w:ind w:firstLine="720"/>
        <w:jc w:val="both"/>
      </w:pPr>
    </w:p>
    <w:p w:rsidR="00246803" w:rsidRDefault="00246803" w:rsidP="00246803">
      <w:pPr>
        <w:pStyle w:val="1"/>
        <w:spacing w:before="108" w:after="108"/>
        <w:jc w:val="center"/>
        <w:rPr>
          <w:b/>
          <w:bCs/>
        </w:rPr>
      </w:pPr>
      <w:r>
        <w:rPr>
          <w:b/>
          <w:bCs/>
        </w:rPr>
        <w:t>Анкета участника аукциона</w:t>
      </w:r>
      <w:r>
        <w:rPr>
          <w:b/>
          <w:bCs/>
        </w:rPr>
        <w:br/>
        <w:t>(для физических лиц и индивидуальных предпринимателей)</w:t>
      </w:r>
    </w:p>
    <w:p w:rsidR="00246803" w:rsidRDefault="00246803" w:rsidP="0024680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4"/>
        <w:gridCol w:w="5112"/>
      </w:tblGrid>
      <w:tr w:rsidR="00246803" w:rsidTr="00BB3DF4">
        <w:tc>
          <w:tcPr>
            <w:tcW w:w="5084" w:type="dxa"/>
            <w:tcBorders>
              <w:top w:val="single" w:sz="4" w:space="0" w:color="auto"/>
              <w:bottom w:val="single" w:sz="4" w:space="0" w:color="auto"/>
              <w:right w:val="nil"/>
            </w:tcBorders>
          </w:tcPr>
          <w:p w:rsidR="00246803" w:rsidRDefault="00246803" w:rsidP="00BB3DF4">
            <w:r>
              <w:t>Фамилия</w:t>
            </w:r>
          </w:p>
        </w:tc>
        <w:tc>
          <w:tcPr>
            <w:tcW w:w="5112" w:type="dxa"/>
            <w:tcBorders>
              <w:top w:val="single" w:sz="4" w:space="0" w:color="auto"/>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Имя</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Отчество (при наличии)</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Дата рождения (число, месяц, год)</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Документ, удостоверяющий личность (наименование, серия, номер, дата выдачи, кем выдан)</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Адрес регистрации (места жительства) в РФ</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Адрес фактического проживания в РФ</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Адрес места проживания за пределами РФ (для иностранных граждан)</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Свидетельство о регистрации в качестве индивидуального предпринимателя (номер, дата выдачи, кем выдано)</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ОГРНИП</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ИНН</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Банковские реквизиты (расчетный счет, корреспондентский счет, БИК, наименование кредитной организации)</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Контактный телефон</w:t>
            </w:r>
          </w:p>
        </w:tc>
        <w:tc>
          <w:tcPr>
            <w:tcW w:w="5112" w:type="dxa"/>
            <w:tcBorders>
              <w:top w:val="nil"/>
              <w:left w:val="single" w:sz="4" w:space="0" w:color="auto"/>
              <w:bottom w:val="single" w:sz="4" w:space="0" w:color="auto"/>
            </w:tcBorders>
          </w:tcPr>
          <w:p w:rsidR="00246803" w:rsidRDefault="00246803" w:rsidP="00BB3DF4">
            <w:pPr>
              <w:jc w:val="both"/>
            </w:pPr>
          </w:p>
        </w:tc>
      </w:tr>
      <w:tr w:rsidR="00246803" w:rsidTr="00BB3DF4">
        <w:tc>
          <w:tcPr>
            <w:tcW w:w="5084" w:type="dxa"/>
            <w:tcBorders>
              <w:top w:val="nil"/>
              <w:bottom w:val="single" w:sz="4" w:space="0" w:color="auto"/>
              <w:right w:val="nil"/>
            </w:tcBorders>
          </w:tcPr>
          <w:p w:rsidR="00246803" w:rsidRDefault="00246803" w:rsidP="00BB3DF4">
            <w:r>
              <w:t>Адрес электронной почты (e-</w:t>
            </w:r>
            <w:proofErr w:type="spellStart"/>
            <w:r>
              <w:t>mail</w:t>
            </w:r>
            <w:proofErr w:type="spellEnd"/>
            <w:r>
              <w:t>)</w:t>
            </w:r>
          </w:p>
        </w:tc>
        <w:tc>
          <w:tcPr>
            <w:tcW w:w="5112" w:type="dxa"/>
            <w:tcBorders>
              <w:top w:val="nil"/>
              <w:left w:val="single" w:sz="4" w:space="0" w:color="auto"/>
              <w:bottom w:val="single" w:sz="4" w:space="0" w:color="auto"/>
            </w:tcBorders>
          </w:tcPr>
          <w:p w:rsidR="00246803" w:rsidRDefault="00246803" w:rsidP="00BB3DF4">
            <w:pPr>
              <w:jc w:val="both"/>
            </w:pPr>
          </w:p>
        </w:tc>
      </w:tr>
    </w:tbl>
    <w:p w:rsidR="00246803" w:rsidRDefault="00246803" w:rsidP="00246803">
      <w:pPr>
        <w:ind w:firstLine="720"/>
        <w:jc w:val="both"/>
      </w:pPr>
    </w:p>
    <w:p w:rsidR="00246803" w:rsidRDefault="00246803" w:rsidP="00246803">
      <w:pPr>
        <w:ind w:firstLine="720"/>
        <w:jc w:val="both"/>
      </w:pPr>
      <w:r>
        <w:t>_____________________________/_______________________________</w:t>
      </w:r>
    </w:p>
    <w:p w:rsidR="00246803" w:rsidRDefault="00246803" w:rsidP="00246803">
      <w:pPr>
        <w:ind w:firstLine="720"/>
        <w:jc w:val="both"/>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rPr>
          <w:b/>
          <w:bCs/>
        </w:rPr>
      </w:pPr>
    </w:p>
    <w:p w:rsidR="00246803" w:rsidRDefault="00246803" w:rsidP="00246803">
      <w:pPr>
        <w:rPr>
          <w:b/>
          <w:bCs/>
        </w:rPr>
      </w:pPr>
    </w:p>
    <w:p w:rsidR="00246803" w:rsidRDefault="00246803" w:rsidP="00246803">
      <w:pPr>
        <w:rPr>
          <w:b/>
          <w:bCs/>
        </w:rPr>
      </w:pPr>
    </w:p>
    <w:p w:rsidR="00246803" w:rsidRDefault="00246803" w:rsidP="00246803">
      <w:pPr>
        <w:rPr>
          <w:b/>
          <w:bCs/>
        </w:rPr>
      </w:pPr>
    </w:p>
    <w:p w:rsidR="00246803" w:rsidRDefault="00246803" w:rsidP="00246803">
      <w:pPr>
        <w:ind w:firstLine="698"/>
        <w:jc w:val="right"/>
      </w:pPr>
      <w:r>
        <w:rPr>
          <w:b/>
          <w:bCs/>
        </w:rPr>
        <w:t>Приложение № 4</w:t>
      </w:r>
    </w:p>
    <w:p w:rsidR="00246803" w:rsidRDefault="00246803" w:rsidP="00246803">
      <w:pPr>
        <w:ind w:firstLine="720"/>
        <w:jc w:val="both"/>
      </w:pPr>
    </w:p>
    <w:p w:rsidR="00246803" w:rsidRDefault="00246803" w:rsidP="00246803">
      <w:pPr>
        <w:pStyle w:val="1"/>
        <w:spacing w:before="108" w:after="108"/>
        <w:jc w:val="center"/>
        <w:rPr>
          <w:b/>
          <w:bCs/>
        </w:rPr>
      </w:pPr>
      <w:r>
        <w:rPr>
          <w:b/>
          <w:bCs/>
        </w:rPr>
        <w:t>Доверенность на участие в аукционе</w:t>
      </w:r>
    </w:p>
    <w:p w:rsidR="00246803" w:rsidRDefault="00246803" w:rsidP="00246803">
      <w:pPr>
        <w:ind w:firstLine="720"/>
        <w:jc w:val="both"/>
      </w:pPr>
    </w:p>
    <w:p w:rsidR="00246803" w:rsidRDefault="00246803" w:rsidP="00246803">
      <w:pPr>
        <w:ind w:firstLine="720"/>
        <w:jc w:val="both"/>
      </w:pPr>
      <w:r>
        <w:t>_______________</w:t>
      </w:r>
      <w:r>
        <w:tab/>
      </w:r>
      <w:r>
        <w:tab/>
      </w:r>
      <w:r>
        <w:tab/>
      </w:r>
      <w:r>
        <w:tab/>
      </w:r>
      <w:r>
        <w:tab/>
      </w:r>
      <w:r>
        <w:tab/>
        <w:t>«____» _________ 2018 г.</w:t>
      </w:r>
    </w:p>
    <w:p w:rsidR="00246803" w:rsidRDefault="00246803" w:rsidP="00246803">
      <w:pPr>
        <w:ind w:firstLine="720"/>
        <w:jc w:val="both"/>
      </w:pPr>
    </w:p>
    <w:p w:rsidR="00246803" w:rsidRDefault="00246803" w:rsidP="00246803">
      <w:pPr>
        <w:ind w:firstLine="720"/>
        <w:jc w:val="both"/>
      </w:pPr>
      <w:r>
        <w:t xml:space="preserve">Настоящей доверенностью _______________________________________ </w:t>
      </w:r>
      <w:r>
        <w:rPr>
          <w:i/>
          <w:iCs/>
        </w:rPr>
        <w:t>(наименование организации - для юридических лиц или Ф. И. О. – для физических лиц, индивидуальных предпринимателей)</w:t>
      </w:r>
      <w:r>
        <w:t>, именуемо</w:t>
      </w:r>
      <w:proofErr w:type="gramStart"/>
      <w:r>
        <w:t>е(</w:t>
      </w:r>
      <w:proofErr w:type="spellStart"/>
      <w:proofErr w:type="gramEnd"/>
      <w:r>
        <w:t>ый</w:t>
      </w:r>
      <w:proofErr w:type="spellEnd"/>
      <w:r>
        <w:t>) в дальнейшем «Участник торгов», в лице _______________, действующего на основании ______________, уполномочивает ___________________ 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подавать заявки на покупку предметов торгов и заявлять предложения по их ценам, в случае выигрыша подписывать протокол о результатах торгов, совершать иные действия, необходимые для участия в торгах.</w:t>
      </w:r>
    </w:p>
    <w:p w:rsidR="00246803" w:rsidRDefault="00246803" w:rsidP="00246803">
      <w:pPr>
        <w:ind w:firstLine="720"/>
        <w:jc w:val="both"/>
      </w:pPr>
    </w:p>
    <w:p w:rsidR="00246803" w:rsidRDefault="00246803" w:rsidP="00246803">
      <w:pPr>
        <w:ind w:firstLine="720"/>
        <w:jc w:val="both"/>
      </w:pPr>
      <w:r>
        <w:t>Доверенность действительна ______________________</w:t>
      </w:r>
    </w:p>
    <w:p w:rsidR="00246803" w:rsidRDefault="00246803" w:rsidP="00246803">
      <w:pPr>
        <w:ind w:firstLine="720"/>
        <w:jc w:val="both"/>
      </w:pPr>
    </w:p>
    <w:p w:rsidR="00246803" w:rsidRDefault="00246803" w:rsidP="00246803">
      <w:pPr>
        <w:ind w:firstLine="720"/>
        <w:jc w:val="both"/>
      </w:pPr>
      <w:r>
        <w:t>Подпись доверенного лица __________________ удостоверяю</w:t>
      </w:r>
    </w:p>
    <w:p w:rsidR="00246803" w:rsidRDefault="00246803" w:rsidP="00246803">
      <w:pPr>
        <w:ind w:firstLine="720"/>
        <w:jc w:val="both"/>
      </w:pPr>
    </w:p>
    <w:p w:rsidR="00246803" w:rsidRDefault="00246803" w:rsidP="00246803">
      <w:pPr>
        <w:ind w:firstLine="720"/>
        <w:jc w:val="both"/>
      </w:pPr>
      <w:r>
        <w:t>_________________________/__________________________</w:t>
      </w:r>
    </w:p>
    <w:p w:rsidR="00246803" w:rsidRDefault="00246803" w:rsidP="00246803">
      <w:pPr>
        <w:ind w:firstLine="720"/>
        <w:jc w:val="both"/>
      </w:pPr>
    </w:p>
    <w:p w:rsidR="00246803" w:rsidRDefault="00246803" w:rsidP="00246803">
      <w:pPr>
        <w:ind w:firstLine="720"/>
        <w:jc w:val="both"/>
      </w:pPr>
      <w:r>
        <w:t>М. П.</w:t>
      </w:r>
    </w:p>
    <w:p w:rsidR="00246803" w:rsidRDefault="00246803" w:rsidP="00246803">
      <w:pPr>
        <w:ind w:firstLine="720"/>
        <w:jc w:val="both"/>
      </w:pPr>
    </w:p>
    <w:p w:rsidR="00246803" w:rsidRDefault="00246803" w:rsidP="00E37987">
      <w:pPr>
        <w:rPr>
          <w:b/>
          <w:bCs/>
        </w:rPr>
      </w:pPr>
    </w:p>
    <w:p w:rsidR="00E37987" w:rsidRDefault="00E37987" w:rsidP="00E37987">
      <w:pPr>
        <w:rPr>
          <w:b/>
          <w:bCs/>
        </w:rPr>
      </w:pPr>
    </w:p>
    <w:p w:rsidR="00246803" w:rsidRDefault="00246803" w:rsidP="00246803">
      <w:pPr>
        <w:ind w:firstLine="698"/>
        <w:jc w:val="right"/>
        <w:rPr>
          <w:b/>
          <w:bCs/>
        </w:rPr>
      </w:pPr>
    </w:p>
    <w:p w:rsidR="00246803" w:rsidRDefault="00246803" w:rsidP="00246803">
      <w:pPr>
        <w:ind w:firstLine="698"/>
        <w:jc w:val="right"/>
        <w:rPr>
          <w:b/>
          <w:bCs/>
        </w:rPr>
      </w:pPr>
    </w:p>
    <w:p w:rsidR="00246803" w:rsidRDefault="00246803"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6828F1" w:rsidRDefault="006828F1" w:rsidP="00246803">
      <w:pPr>
        <w:ind w:firstLine="698"/>
        <w:jc w:val="right"/>
        <w:rPr>
          <w:b/>
          <w:bCs/>
        </w:rPr>
      </w:pPr>
    </w:p>
    <w:p w:rsidR="00246803" w:rsidRDefault="00246803" w:rsidP="00246803">
      <w:pPr>
        <w:ind w:firstLine="698"/>
        <w:jc w:val="right"/>
      </w:pPr>
      <w:r>
        <w:rPr>
          <w:b/>
          <w:bCs/>
        </w:rPr>
        <w:t>Приложение № 5</w:t>
      </w:r>
    </w:p>
    <w:p w:rsidR="00246803" w:rsidRDefault="00246803" w:rsidP="00246803">
      <w:pPr>
        <w:ind w:firstLine="720"/>
        <w:jc w:val="both"/>
      </w:pPr>
    </w:p>
    <w:p w:rsidR="00246803" w:rsidRPr="004F2719" w:rsidRDefault="00246803" w:rsidP="00246803">
      <w:pPr>
        <w:pStyle w:val="1"/>
        <w:spacing w:before="108" w:after="108"/>
        <w:jc w:val="center"/>
        <w:rPr>
          <w:b/>
          <w:bCs/>
        </w:rPr>
      </w:pPr>
      <w:r>
        <w:rPr>
          <w:b/>
          <w:bCs/>
        </w:rPr>
        <w:t xml:space="preserve">Проект договора аренды недвижимого имущества в отношении лота № </w:t>
      </w:r>
      <w:r w:rsidR="00421966">
        <w:rPr>
          <w:b/>
          <w:bCs/>
        </w:rPr>
        <w:t>1</w:t>
      </w:r>
    </w:p>
    <w:p w:rsidR="00246803" w:rsidRPr="004F2719" w:rsidRDefault="00246803" w:rsidP="00246803">
      <w:pPr>
        <w:ind w:firstLine="720"/>
        <w:jc w:val="both"/>
      </w:pPr>
    </w:p>
    <w:tbl>
      <w:tblPr>
        <w:tblW w:w="0" w:type="auto"/>
        <w:tblInd w:w="108" w:type="dxa"/>
        <w:tblLayout w:type="fixed"/>
        <w:tblLook w:val="0000" w:firstRow="0" w:lastRow="0" w:firstColumn="0" w:lastColumn="0" w:noHBand="0" w:noVBand="0"/>
      </w:tblPr>
      <w:tblGrid>
        <w:gridCol w:w="4461"/>
        <w:gridCol w:w="5538"/>
      </w:tblGrid>
      <w:tr w:rsidR="00246803" w:rsidTr="00BB3DF4">
        <w:tc>
          <w:tcPr>
            <w:tcW w:w="4461" w:type="dxa"/>
            <w:tcBorders>
              <w:top w:val="nil"/>
              <w:left w:val="nil"/>
              <w:bottom w:val="nil"/>
              <w:right w:val="nil"/>
            </w:tcBorders>
          </w:tcPr>
          <w:p w:rsidR="00246803" w:rsidRPr="004F2719" w:rsidRDefault="00FB6674" w:rsidP="00FB6674">
            <w:r w:rsidRPr="004F2719">
              <w:t>с</w:t>
            </w:r>
            <w:proofErr w:type="gramStart"/>
            <w:r w:rsidRPr="004F2719">
              <w:t>.А</w:t>
            </w:r>
            <w:proofErr w:type="gramEnd"/>
            <w:r w:rsidRPr="004F2719">
              <w:t>лександровка</w:t>
            </w:r>
            <w:r w:rsidR="00246803" w:rsidRPr="004F2719">
              <w:t xml:space="preserve"> </w:t>
            </w:r>
          </w:p>
        </w:tc>
        <w:tc>
          <w:tcPr>
            <w:tcW w:w="5538" w:type="dxa"/>
            <w:tcBorders>
              <w:top w:val="nil"/>
              <w:left w:val="nil"/>
              <w:bottom w:val="nil"/>
              <w:right w:val="nil"/>
            </w:tcBorders>
          </w:tcPr>
          <w:p w:rsidR="00246803" w:rsidRDefault="00246803" w:rsidP="00BB3DF4">
            <w:pPr>
              <w:jc w:val="right"/>
            </w:pPr>
            <w:r w:rsidRPr="004F2719">
              <w:t>«__» _________ 2018 г.</w:t>
            </w:r>
          </w:p>
        </w:tc>
      </w:tr>
    </w:tbl>
    <w:p w:rsidR="00246803" w:rsidRDefault="00246803" w:rsidP="00246803">
      <w:pPr>
        <w:ind w:firstLine="720"/>
        <w:jc w:val="both"/>
      </w:pPr>
    </w:p>
    <w:p w:rsidR="00246803" w:rsidRDefault="00FB6674" w:rsidP="00246803">
      <w:pPr>
        <w:ind w:firstLine="720"/>
        <w:jc w:val="both"/>
      </w:pPr>
      <w:r>
        <w:t>Администрация Александровского сельского поселения Быковского муниципального района Волгоградской области</w:t>
      </w:r>
      <w:r w:rsidR="00246803">
        <w:t xml:space="preserve">, в лице </w:t>
      </w:r>
      <w:r w:rsidR="006E12B9">
        <w:t>Главы администрации</w:t>
      </w:r>
      <w:r w:rsidR="00246803">
        <w:t xml:space="preserve">, действующего на основании </w:t>
      </w:r>
      <w:r w:rsidR="006E12B9">
        <w:t>Устава</w:t>
      </w:r>
      <w:r w:rsidR="00246803">
        <w:t>, именуемое в дальнейшем «Арендодатель», с одной стороны, и</w:t>
      </w:r>
    </w:p>
    <w:p w:rsidR="00246803" w:rsidRDefault="00246803" w:rsidP="00246803">
      <w:pPr>
        <w:ind w:firstLine="720"/>
        <w:jc w:val="both"/>
      </w:pPr>
      <w:proofErr w:type="gramStart"/>
      <w:r>
        <w:t>_______________</w:t>
      </w:r>
      <w:r>
        <w:softHyphen/>
      </w:r>
      <w:r>
        <w:softHyphen/>
      </w:r>
      <w:r>
        <w:softHyphen/>
      </w:r>
      <w:r>
        <w:softHyphen/>
      </w:r>
      <w:r>
        <w:softHyphen/>
      </w:r>
      <w:r>
        <w:softHyphen/>
      </w:r>
      <w:r>
        <w:softHyphen/>
      </w:r>
      <w:r>
        <w:softHyphen/>
        <w:t>_____, в лице ______________, действующего на основании _________,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 __________ , «__» __________ 2018 г.).</w:t>
      </w:r>
      <w:proofErr w:type="gramEnd"/>
    </w:p>
    <w:p w:rsidR="00246803" w:rsidRDefault="00246803" w:rsidP="00246803">
      <w:pPr>
        <w:ind w:firstLine="720"/>
        <w:jc w:val="both"/>
      </w:pPr>
    </w:p>
    <w:p w:rsidR="00246803" w:rsidRDefault="00246803" w:rsidP="00246803">
      <w:pPr>
        <w:pStyle w:val="1"/>
        <w:spacing w:before="108" w:after="108"/>
        <w:jc w:val="center"/>
        <w:rPr>
          <w:b/>
          <w:bCs/>
        </w:rPr>
      </w:pPr>
      <w:r>
        <w:rPr>
          <w:b/>
          <w:bCs/>
        </w:rPr>
        <w:t>1. Предмет договора</w:t>
      </w:r>
    </w:p>
    <w:p w:rsidR="00246803" w:rsidRDefault="00246803" w:rsidP="00246803">
      <w:pPr>
        <w:ind w:firstLine="720"/>
        <w:jc w:val="both"/>
      </w:pPr>
    </w:p>
    <w:p w:rsidR="00246803" w:rsidRDefault="00246803" w:rsidP="00246803">
      <w:pPr>
        <w:ind w:firstLine="720"/>
        <w:jc w:val="both"/>
      </w:pPr>
      <w:r>
        <w:t>1.1. Арендодатель передает, а Арендатор принимает во временное владение и пользование недвижимое имущество, расположенное по адресу:</w:t>
      </w:r>
      <w:r w:rsidR="008D1289">
        <w:t xml:space="preserve"> </w:t>
      </w:r>
      <w:proofErr w:type="gramStart"/>
      <w:r w:rsidR="00FB6674">
        <w:t>Волгоградская область Быковский район</w:t>
      </w:r>
      <w:r w:rsidR="008D1289">
        <w:t>,</w:t>
      </w:r>
      <w:r w:rsidR="00FB6674">
        <w:t xml:space="preserve"> с.</w:t>
      </w:r>
      <w:r w:rsidR="008D1289">
        <w:t xml:space="preserve"> </w:t>
      </w:r>
      <w:r w:rsidR="00FB6674">
        <w:t>Александровка</w:t>
      </w:r>
      <w:r w:rsidR="008D1289">
        <w:t xml:space="preserve">, </w:t>
      </w:r>
      <w:r w:rsidR="00FB6674">
        <w:t>ул.</w:t>
      </w:r>
      <w:r w:rsidR="008D1289">
        <w:t xml:space="preserve"> </w:t>
      </w:r>
      <w:r w:rsidR="00FB6674">
        <w:t>Центральная</w:t>
      </w:r>
      <w:r w:rsidR="008D1289">
        <w:t xml:space="preserve">, </w:t>
      </w:r>
      <w:r w:rsidR="00FB6674">
        <w:t>39</w:t>
      </w:r>
      <w:r w:rsidRPr="001D32E8">
        <w:t xml:space="preserve"> </w:t>
      </w:r>
      <w:r>
        <w:t>(далее - объект, имущество).</w:t>
      </w:r>
      <w:proofErr w:type="gramEnd"/>
    </w:p>
    <w:p w:rsidR="00246803" w:rsidRDefault="00246803" w:rsidP="00246803">
      <w:pPr>
        <w:ind w:firstLine="720"/>
        <w:jc w:val="both"/>
      </w:pPr>
      <w:r>
        <w:t xml:space="preserve">1.2. Технические характеристики объекта </w:t>
      </w:r>
      <w:r w:rsidR="004F2719">
        <w:t>нежилое здание, общей площадью 140,8 кв.м., инвентарный № 0886</w:t>
      </w:r>
      <w:r w:rsidR="0016224A">
        <w:t xml:space="preserve"> </w:t>
      </w:r>
      <w:r w:rsidR="004F2719">
        <w:t>Литер:</w:t>
      </w:r>
      <w:r w:rsidR="0016224A">
        <w:t xml:space="preserve"> </w:t>
      </w:r>
      <w:r w:rsidR="004F2719">
        <w:t>А</w:t>
      </w:r>
      <w:r w:rsidR="0016224A">
        <w:t xml:space="preserve">, </w:t>
      </w:r>
      <w:r w:rsidR="004F2719">
        <w:t>этажность:1</w:t>
      </w:r>
      <w:r w:rsidRPr="004F2719">
        <w:t>.</w:t>
      </w:r>
    </w:p>
    <w:p w:rsidR="00246803" w:rsidRDefault="00246803" w:rsidP="00246803">
      <w:pPr>
        <w:ind w:firstLine="720"/>
        <w:jc w:val="both"/>
      </w:pPr>
      <w:r>
        <w:t>1.3. Объект оборудован системами коммунальной ин</w:t>
      </w:r>
      <w:r w:rsidR="00A320B5">
        <w:t xml:space="preserve">фраструктуры (холодное </w:t>
      </w:r>
      <w:r>
        <w:t xml:space="preserve"> водоснабжение, водоотведение, электро- и теплоснабжение), обеспечено телефонной связью.</w:t>
      </w:r>
    </w:p>
    <w:p w:rsidR="00246803" w:rsidRDefault="00246803" w:rsidP="00246803">
      <w:pPr>
        <w:ind w:firstLine="720"/>
        <w:jc w:val="both"/>
      </w:pPr>
      <w:r>
        <w:t>1.4. Целевое назначение объекта недвижимости -</w:t>
      </w:r>
      <w:r w:rsidR="00A320B5" w:rsidRPr="00A320B5">
        <w:t xml:space="preserve"> </w:t>
      </w:r>
      <w:r w:rsidR="00A320B5" w:rsidRPr="00921172">
        <w:t>для ведения предпринимательской деятельности</w:t>
      </w:r>
      <w:r>
        <w:t>.</w:t>
      </w:r>
    </w:p>
    <w:p w:rsidR="00246803" w:rsidRDefault="00246803" w:rsidP="00246803">
      <w:pPr>
        <w:ind w:firstLine="720"/>
        <w:jc w:val="both"/>
      </w:pPr>
      <w:r>
        <w:t xml:space="preserve">1.5. На момент заключения настоящего </w:t>
      </w:r>
      <w:proofErr w:type="gramStart"/>
      <w:r>
        <w:t>договора</w:t>
      </w:r>
      <w:proofErr w:type="gramEnd"/>
      <w:r>
        <w:t xml:space="preserve"> сдаваемый в аренду объект принадлежит Арендодателю на праве собственности, что подтверждается</w:t>
      </w:r>
      <w:r w:rsidR="004F2719">
        <w:t xml:space="preserve"> свидетельством о государственной регистрации права № 34-АА № 705592 от 25.09.2012</w:t>
      </w:r>
      <w:r w:rsidR="00F50879">
        <w:t xml:space="preserve"> </w:t>
      </w:r>
      <w:r w:rsidR="004F2719">
        <w:t>года.</w:t>
      </w:r>
    </w:p>
    <w:p w:rsidR="00246803" w:rsidRDefault="00246803" w:rsidP="00246803">
      <w:pPr>
        <w:ind w:firstLine="720"/>
        <w:jc w:val="both"/>
      </w:pPr>
      <w:r>
        <w:t>1.6.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rsidR="00246803" w:rsidRDefault="00246803" w:rsidP="00246803">
      <w:pPr>
        <w:ind w:firstLine="720"/>
        <w:jc w:val="both"/>
      </w:pPr>
    </w:p>
    <w:p w:rsidR="00246803" w:rsidRDefault="00246803" w:rsidP="00246803">
      <w:pPr>
        <w:pStyle w:val="1"/>
        <w:spacing w:before="108" w:after="108"/>
        <w:jc w:val="center"/>
        <w:rPr>
          <w:b/>
          <w:bCs/>
        </w:rPr>
      </w:pPr>
      <w:r>
        <w:rPr>
          <w:b/>
          <w:bCs/>
        </w:rPr>
        <w:t>2. Срок аренды</w:t>
      </w:r>
    </w:p>
    <w:p w:rsidR="00246803" w:rsidRDefault="00246803" w:rsidP="00246803">
      <w:pPr>
        <w:ind w:firstLine="720"/>
        <w:jc w:val="both"/>
      </w:pPr>
    </w:p>
    <w:p w:rsidR="00246803" w:rsidRDefault="00246803" w:rsidP="00246803">
      <w:pPr>
        <w:ind w:firstLine="720"/>
        <w:jc w:val="both"/>
      </w:pPr>
      <w:r>
        <w:t xml:space="preserve">2.1. Настоящий договор заключен сроком на </w:t>
      </w:r>
      <w:r w:rsidR="006E12B9" w:rsidRPr="006E12B9">
        <w:t>5</w:t>
      </w:r>
      <w:r w:rsidRPr="006E12B9">
        <w:t xml:space="preserve"> (</w:t>
      </w:r>
      <w:r w:rsidR="006E12B9" w:rsidRPr="006E12B9">
        <w:t>пять</w:t>
      </w:r>
      <w:r w:rsidRPr="006E12B9">
        <w:t>)</w:t>
      </w:r>
      <w:r w:rsidR="00936321">
        <w:t xml:space="preserve"> лет</w:t>
      </w:r>
      <w:r w:rsidRPr="006E12B9">
        <w:t>.</w:t>
      </w:r>
    </w:p>
    <w:p w:rsidR="00246803" w:rsidRDefault="00246803" w:rsidP="00246803">
      <w:pPr>
        <w:ind w:firstLine="720"/>
        <w:jc w:val="both"/>
      </w:pPr>
      <w:r>
        <w:t>2.2. Любая из Сторон вправе в любое время отказаться от договора, предупредив об этом другую Сторону за три месяца.</w:t>
      </w:r>
    </w:p>
    <w:p w:rsidR="00246803" w:rsidRDefault="00246803" w:rsidP="00246803">
      <w:pPr>
        <w:ind w:firstLine="720"/>
        <w:jc w:val="both"/>
      </w:pPr>
    </w:p>
    <w:p w:rsidR="00246803" w:rsidRDefault="00246803" w:rsidP="00246803">
      <w:pPr>
        <w:pStyle w:val="1"/>
        <w:spacing w:before="108" w:after="108"/>
        <w:jc w:val="center"/>
        <w:rPr>
          <w:b/>
          <w:bCs/>
        </w:rPr>
      </w:pPr>
      <w:r>
        <w:rPr>
          <w:b/>
          <w:bCs/>
        </w:rPr>
        <w:t>3. Права и обязанности сторон</w:t>
      </w:r>
    </w:p>
    <w:p w:rsidR="00246803" w:rsidRDefault="00246803" w:rsidP="00246803">
      <w:pPr>
        <w:ind w:firstLine="720"/>
        <w:jc w:val="both"/>
      </w:pPr>
    </w:p>
    <w:p w:rsidR="00246803" w:rsidRDefault="00246803" w:rsidP="00246803">
      <w:pPr>
        <w:ind w:firstLine="720"/>
        <w:jc w:val="both"/>
      </w:pPr>
      <w:r>
        <w:t>3.1. Арендатор имеет право:</w:t>
      </w:r>
    </w:p>
    <w:p w:rsidR="00246803" w:rsidRPr="004D7EF1" w:rsidRDefault="00246803" w:rsidP="00246803">
      <w:pPr>
        <w:ind w:firstLine="720"/>
        <w:jc w:val="both"/>
      </w:pPr>
      <w:r>
        <w:t xml:space="preserve">3.1.1. Требовать соответственного уменьшения арендной платы, если в силу </w:t>
      </w:r>
      <w:r w:rsidRPr="004D7EF1">
        <w:t>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246803" w:rsidRPr="004D7EF1" w:rsidRDefault="00246803" w:rsidP="00246803">
      <w:pPr>
        <w:ind w:firstLine="720"/>
        <w:jc w:val="both"/>
      </w:pPr>
      <w:r w:rsidRPr="004D7EF1">
        <w:t xml:space="preserve">3.1.2. На заключение договора аренды на новый срок в случае надлежащего </w:t>
      </w:r>
      <w:r w:rsidRPr="004D7EF1">
        <w:lastRenderedPageBreak/>
        <w:t>исполнения своих обязанностей по договору.</w:t>
      </w:r>
    </w:p>
    <w:p w:rsidR="00246803" w:rsidRDefault="00246803" w:rsidP="00246803">
      <w:pPr>
        <w:ind w:firstLine="720"/>
        <w:jc w:val="both"/>
      </w:pPr>
      <w:r w:rsidRPr="004D7EF1">
        <w:t>3.1.3. С согласия Арендодателя сдавать арендованное</w:t>
      </w:r>
      <w:r>
        <w:t xml:space="preserve"> имущество в субаренду.</w:t>
      </w:r>
    </w:p>
    <w:p w:rsidR="00246803" w:rsidRDefault="00246803" w:rsidP="00246803">
      <w:pPr>
        <w:ind w:firstLine="720"/>
        <w:jc w:val="both"/>
      </w:pPr>
      <w:r>
        <w:t>3.1.4. С согласия Арендодателя производить улучшения арендованного имущества.</w:t>
      </w:r>
    </w:p>
    <w:p w:rsidR="00246803" w:rsidRDefault="00246803" w:rsidP="00246803">
      <w:pPr>
        <w:ind w:firstLine="720"/>
        <w:jc w:val="both"/>
      </w:pPr>
      <w:r>
        <w:t>3.1.5. Требовать зачета стоимости произведенных работ по капитальному ремонту имущества в счет арендной платы.</w:t>
      </w:r>
    </w:p>
    <w:p w:rsidR="00246803" w:rsidRDefault="00246803" w:rsidP="00246803">
      <w:pPr>
        <w:ind w:firstLine="720"/>
        <w:jc w:val="both"/>
      </w:pPr>
      <w:r>
        <w:t>3.2. Арендатор обязан:</w:t>
      </w:r>
    </w:p>
    <w:p w:rsidR="00246803" w:rsidRDefault="00246803" w:rsidP="00246803">
      <w:pPr>
        <w:ind w:firstLine="720"/>
        <w:jc w:val="both"/>
      </w:pPr>
      <w:r>
        <w:t>3.2.1. Своевременно вносить арендную плату за пользование объектом недвижимого имущества.</w:t>
      </w:r>
    </w:p>
    <w:p w:rsidR="00246803" w:rsidRDefault="00246803" w:rsidP="00246803">
      <w:pPr>
        <w:ind w:firstLine="720"/>
        <w:jc w:val="both"/>
      </w:pPr>
      <w:r>
        <w:t>3.2.2. Пользоваться арендованным имуществом в соответствии с условиями настоящего договора аренды и целевым назначением арендуемого имущества.</w:t>
      </w:r>
    </w:p>
    <w:p w:rsidR="00246803" w:rsidRPr="0007067C" w:rsidRDefault="00246803" w:rsidP="00246803">
      <w:pPr>
        <w:ind w:firstLine="720"/>
        <w:jc w:val="both"/>
      </w:pPr>
      <w:r w:rsidRPr="0007067C">
        <w:t>3.2.3. Поддерживать имущество в надлежащем состоянии, производить капитальный ремонт, за свой счет текущий косметический ремонт, нести расходы за коммунальные услуги. Капитальный ремонт имущества производится Арендатором в течение первого года аренды, а также по требованию Арендодателя. Арендатор самостоятельно заключает договоры на предоставление коммунальных услуг с соответствующими организациями.</w:t>
      </w:r>
    </w:p>
    <w:p w:rsidR="00246803" w:rsidRPr="0007067C" w:rsidRDefault="00246803" w:rsidP="00246803">
      <w:pPr>
        <w:pStyle w:val="a3"/>
        <w:shd w:val="clear" w:color="auto" w:fill="FFFFFF"/>
        <w:spacing w:before="0" w:beforeAutospacing="0" w:after="0" w:afterAutospacing="0"/>
        <w:ind w:firstLine="720"/>
        <w:jc w:val="both"/>
        <w:rPr>
          <w:color w:val="000000"/>
        </w:rPr>
      </w:pPr>
      <w:r>
        <w:rPr>
          <w:color w:val="000000"/>
        </w:rPr>
        <w:t>3.2.4</w:t>
      </w:r>
      <w:proofErr w:type="gramStart"/>
      <w:r>
        <w:rPr>
          <w:color w:val="000000"/>
        </w:rPr>
        <w:t xml:space="preserve"> С</w:t>
      </w:r>
      <w:proofErr w:type="gramEnd"/>
      <w:r w:rsidRPr="0007067C">
        <w:rPr>
          <w:color w:val="000000"/>
        </w:rPr>
        <w:t>облюд</w:t>
      </w:r>
      <w:r>
        <w:rPr>
          <w:color w:val="000000"/>
        </w:rPr>
        <w:t>ать</w:t>
      </w:r>
      <w:r w:rsidRPr="0007067C">
        <w:rPr>
          <w:color w:val="000000"/>
        </w:rPr>
        <w:t xml:space="preserve"> норм</w:t>
      </w:r>
      <w:r>
        <w:rPr>
          <w:color w:val="000000"/>
        </w:rPr>
        <w:t>ы</w:t>
      </w:r>
      <w:r w:rsidRPr="0007067C">
        <w:rPr>
          <w:color w:val="000000"/>
        </w:rPr>
        <w:t xml:space="preserve"> и правил</w:t>
      </w:r>
      <w:r>
        <w:rPr>
          <w:color w:val="000000"/>
        </w:rPr>
        <w:t>а</w:t>
      </w:r>
      <w:r w:rsidRPr="0007067C">
        <w:rPr>
          <w:color w:val="000000"/>
        </w:rPr>
        <w:t xml:space="preserve"> пожарной безопасности. </w:t>
      </w:r>
      <w:r>
        <w:rPr>
          <w:color w:val="000000"/>
        </w:rPr>
        <w:t>С</w:t>
      </w:r>
      <w:r w:rsidRPr="0007067C">
        <w:rPr>
          <w:color w:val="000000"/>
        </w:rPr>
        <w:t xml:space="preserve"> момента передачи </w:t>
      </w:r>
      <w:r>
        <w:rPr>
          <w:color w:val="000000"/>
        </w:rPr>
        <w:t>имущества</w:t>
      </w:r>
      <w:r w:rsidRPr="0007067C">
        <w:rPr>
          <w:color w:val="000000"/>
        </w:rPr>
        <w:t xml:space="preserve"> </w:t>
      </w:r>
      <w:r>
        <w:rPr>
          <w:color w:val="000000"/>
        </w:rPr>
        <w:t xml:space="preserve">Арендатору </w:t>
      </w:r>
      <w:r w:rsidRPr="0007067C">
        <w:rPr>
          <w:color w:val="000000"/>
        </w:rPr>
        <w:t xml:space="preserve">ответственность по пожарной безопасности </w:t>
      </w:r>
      <w:r>
        <w:rPr>
          <w:color w:val="000000"/>
        </w:rPr>
        <w:t>возлагается</w:t>
      </w:r>
      <w:r w:rsidRPr="0007067C">
        <w:rPr>
          <w:color w:val="000000"/>
        </w:rPr>
        <w:t xml:space="preserve"> на </w:t>
      </w:r>
      <w:r>
        <w:rPr>
          <w:color w:val="000000"/>
        </w:rPr>
        <w:t>Арендатора</w:t>
      </w:r>
      <w:r w:rsidRPr="0007067C">
        <w:rPr>
          <w:color w:val="000000"/>
        </w:rPr>
        <w:t>.</w:t>
      </w:r>
    </w:p>
    <w:p w:rsidR="00246803" w:rsidRDefault="00246803" w:rsidP="00246803">
      <w:pPr>
        <w:ind w:firstLine="720"/>
        <w:jc w:val="both"/>
      </w:pPr>
      <w:r w:rsidRPr="0007067C">
        <w:t>3.2.</w:t>
      </w:r>
      <w:r>
        <w:t>5</w:t>
      </w:r>
      <w:r w:rsidRPr="0007067C">
        <w:t>. При прекращении договора аренды вернуть Арендодателю</w:t>
      </w:r>
      <w:r>
        <w:t xml:space="preserve"> имущество в пригодном к использованию состоянии.</w:t>
      </w:r>
    </w:p>
    <w:p w:rsidR="004F2719" w:rsidRDefault="00246803" w:rsidP="00246803">
      <w:pPr>
        <w:ind w:firstLine="720"/>
        <w:jc w:val="both"/>
      </w:pPr>
      <w:r>
        <w:t xml:space="preserve">3.2.6. </w:t>
      </w:r>
      <w:r w:rsidR="004F2719">
        <w:t>Арендатор обязан:</w:t>
      </w:r>
    </w:p>
    <w:p w:rsidR="00373F12" w:rsidRDefault="004F2719" w:rsidP="00246803">
      <w:pPr>
        <w:ind w:firstLine="720"/>
        <w:jc w:val="both"/>
      </w:pPr>
      <w:r>
        <w:t>-использовать имущество исключительно по прямому назначению</w:t>
      </w:r>
      <w:r w:rsidR="00373F12">
        <w:t>;</w:t>
      </w:r>
    </w:p>
    <w:p w:rsidR="00373F12" w:rsidRDefault="00373F12" w:rsidP="00246803">
      <w:pPr>
        <w:ind w:firstLine="720"/>
        <w:jc w:val="both"/>
      </w:pPr>
      <w:r>
        <w:t>Содержать имущество в полной исправности и соответствующем техническом и санитарном состоянии до сдачи Арендодателю;</w:t>
      </w:r>
    </w:p>
    <w:p w:rsidR="00373F12" w:rsidRDefault="00373F12" w:rsidP="00246803">
      <w:pPr>
        <w:ind w:firstLine="720"/>
        <w:jc w:val="both"/>
      </w:pPr>
      <w:r>
        <w:t>-не производить никаких изменений и переоборудования арендуемого имущества без письменного разрешения Арендодателя;</w:t>
      </w:r>
    </w:p>
    <w:p w:rsidR="00373F12" w:rsidRDefault="00373F12" w:rsidP="00246803">
      <w:pPr>
        <w:ind w:firstLine="720"/>
        <w:jc w:val="both"/>
      </w:pPr>
      <w:r>
        <w:t>-своевременно производить за свой счет текущий ремонт:</w:t>
      </w:r>
    </w:p>
    <w:p w:rsidR="00373F12" w:rsidRDefault="00373F12" w:rsidP="00246803">
      <w:pPr>
        <w:ind w:firstLine="720"/>
        <w:jc w:val="both"/>
      </w:pPr>
      <w:r>
        <w:t>-в случае аварий немедленно принимать все  необходимые меры к их устранению;</w:t>
      </w:r>
    </w:p>
    <w:p w:rsidR="00246803" w:rsidRDefault="00373F12" w:rsidP="00246803">
      <w:pPr>
        <w:ind w:firstLine="720"/>
        <w:jc w:val="both"/>
      </w:pPr>
      <w:r>
        <w:t xml:space="preserve">-не сдавать арендуемое </w:t>
      </w:r>
      <w:proofErr w:type="gramStart"/>
      <w:r>
        <w:t>помещение</w:t>
      </w:r>
      <w:proofErr w:type="gramEnd"/>
      <w:r>
        <w:t xml:space="preserve"> как в целом,</w:t>
      </w:r>
      <w:r w:rsidR="00A320B5">
        <w:t xml:space="preserve"> </w:t>
      </w:r>
      <w:r>
        <w:t>так и частично в субаренду и передавать свои арендные права в залог без письменного разрешения Арендодателя и балансодержателя.</w:t>
      </w:r>
    </w:p>
    <w:p w:rsidR="00246803" w:rsidRDefault="00246803" w:rsidP="00246803">
      <w:pPr>
        <w:ind w:firstLine="720"/>
        <w:jc w:val="both"/>
      </w:pPr>
      <w:r>
        <w:t>3.3. Арендодатель имеет право:</w:t>
      </w:r>
    </w:p>
    <w:p w:rsidR="00246803" w:rsidRDefault="00246803" w:rsidP="00246803">
      <w:pPr>
        <w:ind w:firstLine="720"/>
        <w:jc w:val="both"/>
      </w:pPr>
      <w: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246803" w:rsidRDefault="00246803" w:rsidP="00246803">
      <w:pPr>
        <w:ind w:firstLine="720"/>
        <w:jc w:val="both"/>
      </w:pPr>
      <w:r>
        <w:t>3.3.2. Контролировать целевое использование Арендатором переданного в аренду имущества.</w:t>
      </w:r>
    </w:p>
    <w:p w:rsidR="00246803" w:rsidRDefault="00246803" w:rsidP="00246803">
      <w:pPr>
        <w:ind w:firstLine="720"/>
        <w:jc w:val="both"/>
      </w:pPr>
      <w: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rsidR="00246803" w:rsidRDefault="00246803" w:rsidP="00246803">
      <w:pPr>
        <w:ind w:firstLine="720"/>
        <w:jc w:val="both"/>
      </w:pPr>
      <w:r>
        <w:t>3.3.4. Требовать досрочного внесения арендной платы в случае существенного нарушения Арендатором срока, предусмотренного настоящим договором.</w:t>
      </w:r>
    </w:p>
    <w:p w:rsidR="00246803" w:rsidRDefault="00246803" w:rsidP="00246803">
      <w:pPr>
        <w:ind w:firstLine="720"/>
        <w:jc w:val="both"/>
      </w:pPr>
      <w:r>
        <w:t>3.4. Арендодатель обязан:</w:t>
      </w:r>
    </w:p>
    <w:p w:rsidR="00246803" w:rsidRDefault="00246803" w:rsidP="00246803">
      <w:pPr>
        <w:ind w:firstLine="720"/>
        <w:jc w:val="both"/>
      </w:pPr>
      <w:r>
        <w:t>3.4.1. Предоставить Арендатору имущество в состоянии, предусмотренном настоящим договором.</w:t>
      </w:r>
    </w:p>
    <w:p w:rsidR="00246803" w:rsidRDefault="00246803" w:rsidP="00246803">
      <w:pPr>
        <w:ind w:firstLine="720"/>
        <w:jc w:val="both"/>
      </w:pPr>
      <w:r>
        <w:t>3.4.2. Воздерживаться от любых действий, создающих для Арендатора препятствия в пользовании имуществом.</w:t>
      </w:r>
    </w:p>
    <w:p w:rsidR="00246803" w:rsidRDefault="00246803" w:rsidP="00246803">
      <w:pPr>
        <w:ind w:firstLine="720"/>
        <w:jc w:val="both"/>
      </w:pPr>
      <w:r>
        <w:t xml:space="preserve">3.4.3. Требовать проведения арендатором капитального ремонта, переданного в аренду имущества, каждые </w:t>
      </w:r>
      <w:r w:rsidR="00373F12">
        <w:t xml:space="preserve">три </w:t>
      </w:r>
      <w:r>
        <w:t xml:space="preserve">года (лет), а также в аварийных ситуациях. </w:t>
      </w:r>
    </w:p>
    <w:p w:rsidR="00246803" w:rsidRDefault="00246803" w:rsidP="00246803">
      <w:pPr>
        <w:ind w:firstLine="720"/>
        <w:jc w:val="both"/>
      </w:pPr>
      <w:r>
        <w:lastRenderedPageBreak/>
        <w:t>3.4.4. Зачитывать стоимость произведенных работ по капитальному ремонту имущества в счет арендной платы.</w:t>
      </w:r>
    </w:p>
    <w:p w:rsidR="00246803" w:rsidRDefault="00246803" w:rsidP="00246803">
      <w:pPr>
        <w:ind w:firstLine="720"/>
        <w:jc w:val="both"/>
      </w:pPr>
      <w:r>
        <w:t>3.4.5.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246803" w:rsidRDefault="00246803" w:rsidP="00246803">
      <w:pPr>
        <w:ind w:firstLine="720"/>
        <w:jc w:val="both"/>
      </w:pPr>
      <w:r>
        <w:t xml:space="preserve">3.4.6. Принять от Арендатора по акту приема-возврата имущество в </w:t>
      </w:r>
      <w:r w:rsidR="00373F12">
        <w:t>3</w:t>
      </w:r>
      <w:r>
        <w:t>-дневный срок по истечении срока аренды либо при прекращении настоящего договора по иным основаниям.</w:t>
      </w:r>
    </w:p>
    <w:p w:rsidR="00246803" w:rsidRDefault="00246803" w:rsidP="00246803">
      <w:pPr>
        <w:ind w:firstLine="720"/>
        <w:jc w:val="both"/>
      </w:pPr>
    </w:p>
    <w:p w:rsidR="00246803" w:rsidRDefault="00246803" w:rsidP="00246803">
      <w:pPr>
        <w:pStyle w:val="1"/>
        <w:spacing w:before="108" w:after="108"/>
        <w:jc w:val="center"/>
        <w:rPr>
          <w:b/>
          <w:bCs/>
        </w:rPr>
      </w:pPr>
      <w:r>
        <w:rPr>
          <w:b/>
          <w:bCs/>
        </w:rPr>
        <w:t>4. Арендная плата и порядок расчетов</w:t>
      </w:r>
    </w:p>
    <w:p w:rsidR="00246803" w:rsidRDefault="00246803" w:rsidP="00246803">
      <w:pPr>
        <w:ind w:firstLine="720"/>
        <w:jc w:val="both"/>
      </w:pPr>
    </w:p>
    <w:p w:rsidR="00246803" w:rsidRDefault="00246803" w:rsidP="00246803">
      <w:pPr>
        <w:ind w:firstLine="720"/>
        <w:jc w:val="both"/>
      </w:pPr>
      <w:r>
        <w:t>4.1. Арендная плата устанавливается в денежной форме и составля</w:t>
      </w:r>
      <w:r w:rsidR="00373F12">
        <w:t>ет</w:t>
      </w:r>
      <w:r w:rsidR="00617CB2">
        <w:t>______________________________</w:t>
      </w:r>
      <w:r w:rsidR="00373F12">
        <w:t xml:space="preserve"> </w:t>
      </w:r>
      <w:r>
        <w:t xml:space="preserve"> в месяц. </w:t>
      </w:r>
    </w:p>
    <w:p w:rsidR="00246803" w:rsidRDefault="00246803" w:rsidP="00246803">
      <w:pPr>
        <w:ind w:firstLine="720"/>
        <w:jc w:val="both"/>
      </w:pPr>
      <w:r>
        <w:t>4.2. Арендодатель вправе в одностороннем порядке не чаще одного раза в год изменять размер арендной платы в соответствии с порядком расчета, принятым Арендодателем.</w:t>
      </w:r>
    </w:p>
    <w:p w:rsidR="00246803" w:rsidRDefault="00246803" w:rsidP="00246803">
      <w:pPr>
        <w:ind w:firstLine="720"/>
        <w:jc w:val="both"/>
      </w:pPr>
      <w:r>
        <w:t xml:space="preserve">4.3. Арендатор вносит арендную плату Арендодателю безналичным путем не позднее </w:t>
      </w:r>
      <w:r w:rsidR="00373F12">
        <w:t>15</w:t>
      </w:r>
      <w:r>
        <w:t xml:space="preserve"> числа каждого месяца.</w:t>
      </w:r>
    </w:p>
    <w:p w:rsidR="00246803" w:rsidRDefault="00246803" w:rsidP="00246803">
      <w:pPr>
        <w:ind w:firstLine="720"/>
        <w:jc w:val="both"/>
      </w:pPr>
    </w:p>
    <w:p w:rsidR="00246803" w:rsidRDefault="00246803" w:rsidP="00246803">
      <w:pPr>
        <w:pStyle w:val="1"/>
        <w:spacing w:before="108" w:after="108"/>
        <w:jc w:val="center"/>
        <w:rPr>
          <w:b/>
          <w:bCs/>
        </w:rPr>
      </w:pPr>
      <w:r>
        <w:rPr>
          <w:b/>
          <w:bCs/>
        </w:rPr>
        <w:t>5. Изменение и прекращение договора</w:t>
      </w:r>
    </w:p>
    <w:p w:rsidR="00246803" w:rsidRDefault="00246803" w:rsidP="00246803">
      <w:pPr>
        <w:ind w:firstLine="720"/>
        <w:jc w:val="both"/>
      </w:pPr>
    </w:p>
    <w:p w:rsidR="00246803" w:rsidRDefault="00246803" w:rsidP="00246803">
      <w:pPr>
        <w:ind w:firstLine="720"/>
        <w:jc w:val="both"/>
      </w:pPr>
      <w:r>
        <w:t>5.1. По соглашению Сторон настоящий договор может быть изменен.</w:t>
      </w:r>
    </w:p>
    <w:p w:rsidR="00246803" w:rsidRDefault="00246803" w:rsidP="00246803">
      <w:pPr>
        <w:ind w:firstLine="720"/>
        <w:jc w:val="both"/>
      </w:pPr>
      <w:r>
        <w:t xml:space="preserve">5.2. По требованию Арендодателя настоящий </w:t>
      </w:r>
      <w:proofErr w:type="gramStart"/>
      <w:r>
        <w:t>договор</w:t>
      </w:r>
      <w:proofErr w:type="gramEnd"/>
      <w:r>
        <w:t xml:space="preserve"> может быть расторгнут в судебном порядке в случаях, когда Арендатор:</w:t>
      </w:r>
    </w:p>
    <w:p w:rsidR="00246803" w:rsidRDefault="00246803" w:rsidP="00246803">
      <w:pPr>
        <w:ind w:firstLine="720"/>
        <w:jc w:val="both"/>
      </w:pPr>
      <w:r>
        <w:t>- грубо или неоднократно нарушает условия настоящего договора либо использует арендуемое имущество не по целевому назначению;</w:t>
      </w:r>
    </w:p>
    <w:p w:rsidR="00246803" w:rsidRDefault="00246803" w:rsidP="00246803">
      <w:pPr>
        <w:ind w:firstLine="720"/>
        <w:jc w:val="both"/>
      </w:pPr>
      <w:r>
        <w:t>- существенно ухудшает состояние арендуемого имущества.</w:t>
      </w:r>
    </w:p>
    <w:p w:rsidR="00246803" w:rsidRDefault="00246803" w:rsidP="00246803">
      <w:pPr>
        <w:ind w:firstLine="720"/>
        <w:jc w:val="both"/>
      </w:pPr>
      <w:r>
        <w:t>- Арендатор не производит капитальный ремонт помещения в установленные настоящим договором сроки;</w:t>
      </w:r>
    </w:p>
    <w:p w:rsidR="00246803" w:rsidRDefault="00246803" w:rsidP="00246803">
      <w:pPr>
        <w:ind w:firstLine="720"/>
        <w:jc w:val="both"/>
      </w:pPr>
      <w:r>
        <w:t xml:space="preserve">5.3. По требованию Арендатора настоящий договор </w:t>
      </w:r>
      <w:proofErr w:type="gramStart"/>
      <w:r>
        <w:t>аренды</w:t>
      </w:r>
      <w:proofErr w:type="gramEnd"/>
      <w:r>
        <w:t xml:space="preserve"> может быть расторгнут в судебном порядке, если:</w:t>
      </w:r>
    </w:p>
    <w:p w:rsidR="00246803" w:rsidRDefault="00246803" w:rsidP="00246803">
      <w:pPr>
        <w:ind w:firstLine="720"/>
        <w:jc w:val="both"/>
      </w:pPr>
      <w: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rsidR="00246803" w:rsidRDefault="00246803" w:rsidP="00246803">
      <w:pPr>
        <w:ind w:firstLine="720"/>
        <w:jc w:val="both"/>
      </w:pPr>
      <w: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w:t>
      </w:r>
    </w:p>
    <w:p w:rsidR="00246803" w:rsidRDefault="00246803" w:rsidP="00246803">
      <w:pPr>
        <w:ind w:firstLine="720"/>
        <w:jc w:val="both"/>
      </w:pPr>
      <w:r>
        <w:t>- имущество в силу обстоятельств, не зависящих от Арендатора, окажется в состоянии, не пригодном для использования.</w:t>
      </w:r>
    </w:p>
    <w:p w:rsidR="00246803" w:rsidRDefault="00246803" w:rsidP="00246803">
      <w:pPr>
        <w:ind w:firstLine="720"/>
        <w:jc w:val="both"/>
      </w:pPr>
    </w:p>
    <w:p w:rsidR="00246803" w:rsidRDefault="00246803" w:rsidP="00246803">
      <w:pPr>
        <w:pStyle w:val="1"/>
        <w:spacing w:before="108" w:after="108"/>
        <w:jc w:val="center"/>
        <w:rPr>
          <w:b/>
          <w:bCs/>
        </w:rPr>
      </w:pPr>
      <w:r>
        <w:rPr>
          <w:b/>
          <w:bCs/>
        </w:rPr>
        <w:t>6. Ответственность сторон по договору</w:t>
      </w:r>
    </w:p>
    <w:p w:rsidR="00246803" w:rsidRDefault="00246803" w:rsidP="00246803">
      <w:pPr>
        <w:ind w:firstLine="720"/>
        <w:jc w:val="both"/>
      </w:pPr>
    </w:p>
    <w:p w:rsidR="00246803" w:rsidRDefault="00246803" w:rsidP="00246803">
      <w:pPr>
        <w:ind w:firstLine="720"/>
        <w:jc w:val="both"/>
      </w:pPr>
      <w: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46803" w:rsidRDefault="00246803" w:rsidP="00246803">
      <w:pPr>
        <w:ind w:firstLine="720"/>
        <w:jc w:val="both"/>
      </w:pPr>
      <w:r>
        <w:t xml:space="preserve">6.2. Арендодатель обязан возместить Арендатору убытки (реальный ущерб), </w:t>
      </w:r>
      <w:r>
        <w:lastRenderedPageBreak/>
        <w:t>причиненный задержкой возврата сданного внаем имущества.</w:t>
      </w:r>
    </w:p>
    <w:p w:rsidR="00246803" w:rsidRDefault="00246803" w:rsidP="00246803">
      <w:pPr>
        <w:ind w:firstLine="720"/>
        <w:jc w:val="both"/>
      </w:pPr>
      <w: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даже если во время заключения настоящего договора он не знал об этих недостатках.</w:t>
      </w:r>
    </w:p>
    <w:p w:rsidR="00246803" w:rsidRDefault="00246803" w:rsidP="00246803">
      <w:pPr>
        <w:ind w:firstLine="720"/>
        <w:jc w:val="both"/>
      </w:pPr>
      <w:r>
        <w:t xml:space="preserve">6.4. В случае просрочки уплаты арендных платежей Арендатор выплачивает Арендодателю пеню в размере </w:t>
      </w:r>
      <w:r w:rsidR="00E37987">
        <w:t>0,1</w:t>
      </w:r>
      <w:r>
        <w:t xml:space="preserve"> % от </w:t>
      </w:r>
      <w:r w:rsidR="00E37987">
        <w:t xml:space="preserve">  </w:t>
      </w:r>
      <w:r>
        <w:t>суммы долга за каждый день просрочки.</w:t>
      </w:r>
    </w:p>
    <w:p w:rsidR="00246803" w:rsidRDefault="00246803" w:rsidP="00246803">
      <w:pPr>
        <w:ind w:firstLine="720"/>
        <w:jc w:val="both"/>
      </w:pPr>
      <w:r>
        <w:t xml:space="preserve">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w:t>
      </w:r>
      <w:r w:rsidR="00E37987" w:rsidRPr="00E37987">
        <w:t>3</w:t>
      </w:r>
      <w:r w:rsidRPr="00E37987">
        <w:t>-</w:t>
      </w:r>
      <w:r>
        <w:t>кратном размере месячной арендной платы и возмещает все причиненные этим убытки (реальный ущерб).</w:t>
      </w:r>
    </w:p>
    <w:p w:rsidR="00246803" w:rsidRDefault="00246803" w:rsidP="00246803">
      <w:pPr>
        <w:ind w:firstLine="720"/>
        <w:jc w:val="both"/>
      </w:pPr>
    </w:p>
    <w:p w:rsidR="00246803" w:rsidRDefault="00246803" w:rsidP="00246803">
      <w:pPr>
        <w:pStyle w:val="1"/>
        <w:spacing w:before="108" w:after="108"/>
        <w:jc w:val="center"/>
        <w:rPr>
          <w:b/>
          <w:bCs/>
        </w:rPr>
      </w:pPr>
      <w:r>
        <w:rPr>
          <w:b/>
          <w:bCs/>
        </w:rPr>
        <w:t>7. Заключительные положения</w:t>
      </w:r>
    </w:p>
    <w:p w:rsidR="00246803" w:rsidRDefault="00246803" w:rsidP="00246803">
      <w:pPr>
        <w:ind w:firstLine="720"/>
        <w:jc w:val="both"/>
      </w:pPr>
    </w:p>
    <w:p w:rsidR="00246803" w:rsidRDefault="00246803" w:rsidP="00246803">
      <w:pPr>
        <w:ind w:firstLine="720"/>
        <w:jc w:val="both"/>
      </w:pPr>
      <w: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rsidR="00246803" w:rsidRDefault="00246803" w:rsidP="00246803">
      <w:pPr>
        <w:ind w:firstLine="720"/>
        <w:jc w:val="both"/>
      </w:pPr>
      <w:r>
        <w:t xml:space="preserve">7.2. Любые споры, возникающие из настоящего договора или в связи с ним, подлежат окончательному урегулированию в Арбитражном </w:t>
      </w:r>
      <w:r w:rsidRPr="00CA59B4">
        <w:t xml:space="preserve">суде </w:t>
      </w:r>
      <w:r w:rsidR="00CA59B4">
        <w:t>в установленном законом порядке</w:t>
      </w:r>
      <w:r w:rsidRPr="00CA59B4">
        <w:t>.</w:t>
      </w:r>
    </w:p>
    <w:p w:rsidR="00246803" w:rsidRDefault="00246803" w:rsidP="00246803">
      <w:pPr>
        <w:ind w:firstLine="720"/>
        <w:jc w:val="both"/>
      </w:pPr>
      <w:r>
        <w:t xml:space="preserve">7.3. Настоящий договор составлен в </w:t>
      </w:r>
      <w:r w:rsidR="00FB6674">
        <w:t>2</w:t>
      </w:r>
      <w:r>
        <w:t xml:space="preserve"> экземплярах, имеющих одинаковую юридическую силу.</w:t>
      </w:r>
    </w:p>
    <w:p w:rsidR="00246803" w:rsidRDefault="00246803" w:rsidP="00246803">
      <w:pPr>
        <w:ind w:firstLine="720"/>
        <w:jc w:val="both"/>
      </w:pPr>
      <w:r>
        <w:t>7.4. Любые изменения и дополнения к настоящему договору должны быть оформлены в письменном виде и подписаны обеими Сторонами.</w:t>
      </w:r>
    </w:p>
    <w:p w:rsidR="00246803" w:rsidRDefault="00246803" w:rsidP="00246803">
      <w:pPr>
        <w:ind w:firstLine="720"/>
        <w:jc w:val="both"/>
      </w:pPr>
      <w:r>
        <w:t xml:space="preserve">7.5. Настоящий договор вступает в силу </w:t>
      </w:r>
      <w:proofErr w:type="gramStart"/>
      <w:r>
        <w:t>с даты</w:t>
      </w:r>
      <w:proofErr w:type="gramEnd"/>
      <w:r>
        <w:t xml:space="preserve"> его регистрации в </w:t>
      </w:r>
      <w:r w:rsidRPr="0007067C">
        <w:t xml:space="preserve">Управлении Федеральной службы государственной регистрации, кадастра и картографии по </w:t>
      </w:r>
      <w:r w:rsidR="00CA59B4" w:rsidRPr="00CA59B4">
        <w:t>Волгоградской области</w:t>
      </w:r>
      <w:r w:rsidRPr="00CA59B4">
        <w:t>.</w:t>
      </w:r>
    </w:p>
    <w:p w:rsidR="00246803" w:rsidRDefault="00246803" w:rsidP="00246803">
      <w:pPr>
        <w:ind w:firstLine="720"/>
        <w:jc w:val="both"/>
      </w:pPr>
    </w:p>
    <w:p w:rsidR="00246803" w:rsidRDefault="00246803" w:rsidP="00246803">
      <w:pPr>
        <w:pStyle w:val="1"/>
        <w:spacing w:before="108" w:after="108"/>
        <w:jc w:val="center"/>
        <w:rPr>
          <w:b/>
          <w:bCs/>
        </w:rPr>
      </w:pPr>
      <w:r>
        <w:rPr>
          <w:b/>
          <w:bCs/>
        </w:rPr>
        <w:t>8. Реквизиты и подписи сторон</w:t>
      </w:r>
    </w:p>
    <w:p w:rsidR="00246803" w:rsidRDefault="00246803" w:rsidP="00246803">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5232"/>
      </w:tblGrid>
      <w:tr w:rsidR="00246803" w:rsidTr="00BB3DF4">
        <w:tc>
          <w:tcPr>
            <w:tcW w:w="4968" w:type="dxa"/>
            <w:tcBorders>
              <w:top w:val="nil"/>
              <w:left w:val="nil"/>
              <w:bottom w:val="nil"/>
              <w:right w:val="nil"/>
            </w:tcBorders>
          </w:tcPr>
          <w:p w:rsidR="00246803" w:rsidRDefault="00246803" w:rsidP="00BB3DF4">
            <w:r>
              <w:t>Арендодатель</w:t>
            </w:r>
          </w:p>
        </w:tc>
        <w:tc>
          <w:tcPr>
            <w:tcW w:w="5232" w:type="dxa"/>
            <w:tcBorders>
              <w:top w:val="nil"/>
              <w:left w:val="nil"/>
              <w:bottom w:val="nil"/>
              <w:right w:val="nil"/>
            </w:tcBorders>
          </w:tcPr>
          <w:p w:rsidR="00246803" w:rsidRDefault="00246803" w:rsidP="00BB3DF4">
            <w:r>
              <w:t>Арендатор</w:t>
            </w:r>
          </w:p>
        </w:tc>
      </w:tr>
      <w:tr w:rsidR="00246803" w:rsidTr="00BB3DF4">
        <w:tc>
          <w:tcPr>
            <w:tcW w:w="4968" w:type="dxa"/>
            <w:tcBorders>
              <w:top w:val="nil"/>
              <w:left w:val="nil"/>
              <w:bottom w:val="nil"/>
              <w:right w:val="nil"/>
            </w:tcBorders>
          </w:tcPr>
          <w:p w:rsidR="00246803" w:rsidRDefault="00CA59B4" w:rsidP="00BB3DF4">
            <w:r>
              <w:t>Александровское сельское поселение</w:t>
            </w:r>
          </w:p>
          <w:p w:rsidR="00CA59B4" w:rsidRDefault="00CA59B4" w:rsidP="00BB3DF4">
            <w:r>
              <w:t xml:space="preserve">Быковского муниципального района </w:t>
            </w:r>
          </w:p>
          <w:p w:rsidR="00CA59B4" w:rsidRDefault="00CA59B4" w:rsidP="00BB3DF4">
            <w:r>
              <w:t>Волгоградской области</w:t>
            </w:r>
          </w:p>
          <w:p w:rsidR="00CA59B4" w:rsidRDefault="00CA59B4" w:rsidP="00BB3DF4">
            <w:r>
              <w:t>Юридический и почтовый адрес:</w:t>
            </w:r>
          </w:p>
          <w:p w:rsidR="00CA59B4" w:rsidRDefault="00CA59B4" w:rsidP="00BB3DF4">
            <w:r>
              <w:t>404065 Волгоградская область Быковский</w:t>
            </w:r>
          </w:p>
          <w:p w:rsidR="00CA59B4" w:rsidRDefault="00CA59B4" w:rsidP="00BB3DF4">
            <w:r>
              <w:t>район с</w:t>
            </w:r>
            <w:proofErr w:type="gramStart"/>
            <w:r>
              <w:t>.А</w:t>
            </w:r>
            <w:proofErr w:type="gramEnd"/>
            <w:r>
              <w:t>лександровка ул.Центральная 41</w:t>
            </w:r>
          </w:p>
          <w:p w:rsidR="00CA59B4" w:rsidRDefault="00CA59B4" w:rsidP="00BB3DF4">
            <w:r>
              <w:t>Тел.3-54-60</w:t>
            </w:r>
          </w:p>
          <w:p w:rsidR="00A320B5" w:rsidRDefault="00CA59B4" w:rsidP="00A320B5">
            <w:pPr>
              <w:rPr>
                <w:b/>
                <w:sz w:val="28"/>
                <w:szCs w:val="28"/>
              </w:rPr>
            </w:pPr>
            <w:r>
              <w:t>ИНН 3402010780, КПП 340201001</w:t>
            </w:r>
            <w:r w:rsidR="00A320B5">
              <w:rPr>
                <w:b/>
                <w:sz w:val="28"/>
                <w:szCs w:val="28"/>
              </w:rPr>
              <w:t xml:space="preserve"> </w:t>
            </w:r>
          </w:p>
          <w:p w:rsidR="00A320B5" w:rsidRPr="00A320B5" w:rsidRDefault="00A320B5" w:rsidP="00A320B5">
            <w:pPr>
              <w:rPr>
                <w:rFonts w:eastAsia="Times New Roman"/>
              </w:rPr>
            </w:pPr>
            <w:r w:rsidRPr="00A320B5">
              <w:rPr>
                <w:rFonts w:eastAsia="Times New Roman"/>
              </w:rPr>
              <w:t>ОГРН        1053478416727</w:t>
            </w:r>
          </w:p>
          <w:p w:rsidR="00A320B5" w:rsidRPr="00A320B5" w:rsidRDefault="00A320B5" w:rsidP="00A320B5">
            <w:r w:rsidRPr="00A320B5">
              <w:t>ОКТМО     18604404</w:t>
            </w:r>
          </w:p>
          <w:p w:rsidR="00CA59B4" w:rsidRPr="00A320B5" w:rsidRDefault="00A320B5" w:rsidP="00BB3DF4">
            <w:r w:rsidRPr="00A320B5">
              <w:t>БИК            041806001</w:t>
            </w:r>
          </w:p>
          <w:p w:rsidR="00A320B5" w:rsidRPr="00A320B5" w:rsidRDefault="00A320B5" w:rsidP="00A320B5">
            <w:pPr>
              <w:rPr>
                <w:rFonts w:eastAsia="Times New Roman"/>
              </w:rPr>
            </w:pPr>
            <w:proofErr w:type="gramStart"/>
            <w:r>
              <w:rPr>
                <w:rFonts w:eastAsia="Times New Roman"/>
              </w:rPr>
              <w:t>Р</w:t>
            </w:r>
            <w:proofErr w:type="gramEnd"/>
            <w:r>
              <w:rPr>
                <w:rFonts w:eastAsia="Times New Roman"/>
              </w:rPr>
              <w:t xml:space="preserve">\ счет        </w:t>
            </w:r>
            <w:r w:rsidRPr="00A320B5">
              <w:rPr>
                <w:rFonts w:eastAsia="Times New Roman"/>
              </w:rPr>
              <w:t>40204810800000000478</w:t>
            </w:r>
          </w:p>
          <w:p w:rsidR="00A320B5" w:rsidRPr="00A320B5" w:rsidRDefault="00A320B5" w:rsidP="00A320B5">
            <w:pPr>
              <w:rPr>
                <w:rFonts w:eastAsia="Times New Roman"/>
              </w:rPr>
            </w:pPr>
            <w:r w:rsidRPr="00A320B5">
              <w:rPr>
                <w:rFonts w:eastAsia="Times New Roman"/>
              </w:rPr>
              <w:t>Л\СЧЕТ     4329020011</w:t>
            </w:r>
          </w:p>
          <w:p w:rsidR="00A320B5" w:rsidRPr="00A320B5" w:rsidRDefault="00A320B5" w:rsidP="00A320B5">
            <w:pPr>
              <w:rPr>
                <w:rFonts w:eastAsia="Times New Roman"/>
              </w:rPr>
            </w:pPr>
            <w:proofErr w:type="gramStart"/>
            <w:r w:rsidRPr="00A320B5">
              <w:rPr>
                <w:rFonts w:eastAsia="Times New Roman"/>
              </w:rPr>
              <w:t>К</w:t>
            </w:r>
            <w:proofErr w:type="gramEnd"/>
            <w:r w:rsidRPr="00A320B5">
              <w:rPr>
                <w:rFonts w:eastAsia="Times New Roman"/>
              </w:rPr>
              <w:t>\СЧЕТ     30101810100000000647</w:t>
            </w:r>
          </w:p>
          <w:p w:rsidR="00A320B5" w:rsidRPr="00A320B5" w:rsidRDefault="00A320B5" w:rsidP="00A320B5">
            <w:pPr>
              <w:rPr>
                <w:rFonts w:eastAsia="Times New Roman"/>
              </w:rPr>
            </w:pPr>
            <w:r w:rsidRPr="00A320B5">
              <w:rPr>
                <w:rFonts w:eastAsia="Times New Roman"/>
              </w:rPr>
              <w:t>Отделение № 8621 Сбербанка России г</w:t>
            </w:r>
            <w:proofErr w:type="gramStart"/>
            <w:r w:rsidRPr="00A320B5">
              <w:rPr>
                <w:rFonts w:eastAsia="Times New Roman"/>
              </w:rPr>
              <w:t>.В</w:t>
            </w:r>
            <w:proofErr w:type="gramEnd"/>
            <w:r w:rsidRPr="00A320B5">
              <w:rPr>
                <w:rFonts w:eastAsia="Times New Roman"/>
              </w:rPr>
              <w:t>олгоград</w:t>
            </w:r>
          </w:p>
          <w:p w:rsidR="00A320B5" w:rsidRDefault="00A320B5" w:rsidP="00BB3DF4"/>
          <w:p w:rsidR="00246803" w:rsidRDefault="00246803" w:rsidP="00BB3DF4">
            <w:r>
              <w:t>М. П.</w:t>
            </w:r>
          </w:p>
        </w:tc>
        <w:tc>
          <w:tcPr>
            <w:tcW w:w="5232" w:type="dxa"/>
            <w:tcBorders>
              <w:top w:val="nil"/>
              <w:left w:val="nil"/>
              <w:bottom w:val="nil"/>
              <w:right w:val="nil"/>
            </w:tcBorders>
          </w:tcPr>
          <w:p w:rsidR="00246803" w:rsidRDefault="00246803" w:rsidP="00BB3DF4">
            <w:r>
              <w:t>_____________________________</w:t>
            </w:r>
          </w:p>
          <w:p w:rsidR="00246803" w:rsidRDefault="00246803" w:rsidP="00BB3DF4">
            <w:r>
              <w:t>М. П.</w:t>
            </w:r>
          </w:p>
        </w:tc>
      </w:tr>
    </w:tbl>
    <w:p w:rsidR="00755391" w:rsidRDefault="00755391"/>
    <w:sectPr w:rsidR="00755391" w:rsidSect="0012443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6803"/>
    <w:rsid w:val="00011310"/>
    <w:rsid w:val="00025F41"/>
    <w:rsid w:val="0008263F"/>
    <w:rsid w:val="000D1AEA"/>
    <w:rsid w:val="0012443F"/>
    <w:rsid w:val="00124833"/>
    <w:rsid w:val="001309A7"/>
    <w:rsid w:val="00140342"/>
    <w:rsid w:val="0016224A"/>
    <w:rsid w:val="00242B2B"/>
    <w:rsid w:val="0024409D"/>
    <w:rsid w:val="00246803"/>
    <w:rsid w:val="002C2D25"/>
    <w:rsid w:val="002D1853"/>
    <w:rsid w:val="002E3185"/>
    <w:rsid w:val="002F755B"/>
    <w:rsid w:val="003147BC"/>
    <w:rsid w:val="0032499F"/>
    <w:rsid w:val="003270F1"/>
    <w:rsid w:val="00373F12"/>
    <w:rsid w:val="00396039"/>
    <w:rsid w:val="003F0635"/>
    <w:rsid w:val="00410C66"/>
    <w:rsid w:val="00421966"/>
    <w:rsid w:val="00444B56"/>
    <w:rsid w:val="004D7EF1"/>
    <w:rsid w:val="004F2719"/>
    <w:rsid w:val="00515959"/>
    <w:rsid w:val="00522B08"/>
    <w:rsid w:val="006174C4"/>
    <w:rsid w:val="00617CB2"/>
    <w:rsid w:val="006225B6"/>
    <w:rsid w:val="00656238"/>
    <w:rsid w:val="006828F1"/>
    <w:rsid w:val="006B2AE8"/>
    <w:rsid w:val="006E12B9"/>
    <w:rsid w:val="00755391"/>
    <w:rsid w:val="008D1289"/>
    <w:rsid w:val="00900E64"/>
    <w:rsid w:val="00911960"/>
    <w:rsid w:val="00936321"/>
    <w:rsid w:val="00970815"/>
    <w:rsid w:val="009806D9"/>
    <w:rsid w:val="009A7682"/>
    <w:rsid w:val="00A320B5"/>
    <w:rsid w:val="00A67717"/>
    <w:rsid w:val="00AC6253"/>
    <w:rsid w:val="00B65C2A"/>
    <w:rsid w:val="00BE66E0"/>
    <w:rsid w:val="00BF754D"/>
    <w:rsid w:val="00C73C51"/>
    <w:rsid w:val="00C830E8"/>
    <w:rsid w:val="00C94B4E"/>
    <w:rsid w:val="00CA59B4"/>
    <w:rsid w:val="00CB256E"/>
    <w:rsid w:val="00E05346"/>
    <w:rsid w:val="00E37987"/>
    <w:rsid w:val="00EA272F"/>
    <w:rsid w:val="00EA35DE"/>
    <w:rsid w:val="00EB0586"/>
    <w:rsid w:val="00EC600B"/>
    <w:rsid w:val="00ED466A"/>
    <w:rsid w:val="00EE35D7"/>
    <w:rsid w:val="00F50879"/>
    <w:rsid w:val="00FB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46803"/>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6803"/>
    <w:rPr>
      <w:rFonts w:ascii="Times New Roman" w:eastAsiaTheme="minorEastAsia" w:hAnsi="Times New Roman" w:cs="Times New Roman"/>
      <w:sz w:val="24"/>
      <w:szCs w:val="24"/>
      <w:lang w:eastAsia="ru-RU"/>
    </w:rPr>
  </w:style>
  <w:style w:type="paragraph" w:styleId="a3">
    <w:name w:val="Normal (Web)"/>
    <w:basedOn w:val="a"/>
    <w:uiPriority w:val="99"/>
    <w:unhideWhenUsed/>
    <w:rsid w:val="00246803"/>
    <w:pPr>
      <w:widowControl/>
      <w:autoSpaceDE/>
      <w:autoSpaceDN/>
      <w:adjustRightInd/>
      <w:spacing w:before="100" w:beforeAutospacing="1" w:after="100" w:afterAutospacing="1"/>
    </w:pPr>
  </w:style>
  <w:style w:type="paragraph" w:styleId="a4">
    <w:name w:val="Subtitle"/>
    <w:basedOn w:val="a"/>
    <w:next w:val="a5"/>
    <w:link w:val="a6"/>
    <w:qFormat/>
    <w:rsid w:val="006225B6"/>
    <w:pPr>
      <w:keepNext/>
      <w:widowControl/>
      <w:suppressAutoHyphens/>
      <w:autoSpaceDE/>
      <w:autoSpaceDN/>
      <w:adjustRightInd/>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4"/>
    <w:rsid w:val="006225B6"/>
    <w:rPr>
      <w:rFonts w:ascii="Arial" w:eastAsia="Lucida Sans Unicode" w:hAnsi="Arial" w:cs="Tahoma"/>
      <w:i/>
      <w:iCs/>
      <w:sz w:val="28"/>
      <w:szCs w:val="28"/>
      <w:lang w:eastAsia="ar-SA"/>
    </w:rPr>
  </w:style>
  <w:style w:type="paragraph" w:styleId="a5">
    <w:name w:val="Body Text"/>
    <w:basedOn w:val="a"/>
    <w:link w:val="a7"/>
    <w:uiPriority w:val="99"/>
    <w:semiHidden/>
    <w:unhideWhenUsed/>
    <w:rsid w:val="006225B6"/>
    <w:pPr>
      <w:spacing w:after="120"/>
    </w:pPr>
  </w:style>
  <w:style w:type="character" w:customStyle="1" w:styleId="a7">
    <w:name w:val="Основной текст Знак"/>
    <w:basedOn w:val="a0"/>
    <w:link w:val="a5"/>
    <w:uiPriority w:val="99"/>
    <w:semiHidden/>
    <w:rsid w:val="006225B6"/>
    <w:rPr>
      <w:rFonts w:ascii="Times New Roman" w:eastAsiaTheme="minorEastAsia" w:hAnsi="Times New Roman" w:cs="Times New Roman"/>
      <w:sz w:val="24"/>
      <w:szCs w:val="24"/>
      <w:lang w:eastAsia="ru-RU"/>
    </w:rPr>
  </w:style>
  <w:style w:type="paragraph" w:styleId="a8">
    <w:name w:val="No Spacing"/>
    <w:qFormat/>
    <w:rsid w:val="00E37987"/>
    <w:pPr>
      <w:widowControl w:val="0"/>
      <w:autoSpaceDE w:val="0"/>
      <w:autoSpaceDN w:val="0"/>
      <w:adjustRightInd w:val="0"/>
      <w:spacing w:after="0" w:line="240" w:lineRule="auto"/>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file:///C:\Users\&#1053;&#1072;&#1076;&#1102;&#1096;&#1072;\Downloads\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7933</Words>
  <Characters>45221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15</cp:revision>
  <cp:lastPrinted>2018-07-16T12:30:00Z</cp:lastPrinted>
  <dcterms:created xsi:type="dcterms:W3CDTF">2018-07-05T12:31:00Z</dcterms:created>
  <dcterms:modified xsi:type="dcterms:W3CDTF">2018-07-17T13:12:00Z</dcterms:modified>
</cp:coreProperties>
</file>